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FCB" w:rsidRDefault="00A15AB8">
      <w:r>
        <w:rPr>
          <w:noProof/>
          <w:lang w:eastAsia="ru-RU"/>
        </w:rPr>
        <w:drawing>
          <wp:inline distT="0" distB="0" distL="0" distR="0">
            <wp:extent cx="9572625" cy="6715125"/>
            <wp:effectExtent l="0" t="0" r="9525" b="9525"/>
            <wp:docPr id="1" name="Рисунок 1" descr="C:\Users\Боргой\Pictures\2019-04-16 Титульный\Титульный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ргой\Pictures\2019-04-16 Титульный\Титульный 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56" cy="6718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AB8" w:rsidRPr="00A15AB8" w:rsidRDefault="00A15AB8" w:rsidP="00A15AB8">
      <w:pPr>
        <w:keepNext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Общие сведения об образовательной организации</w:t>
      </w:r>
    </w:p>
    <w:tbl>
      <w:tblPr>
        <w:tblW w:w="15560" w:type="dxa"/>
        <w:tblInd w:w="61" w:type="dxa"/>
        <w:tblLayout w:type="fixed"/>
        <w:tblLook w:val="01E0" w:firstRow="1" w:lastRow="1" w:firstColumn="1" w:lastColumn="1" w:noHBand="0" w:noVBand="0"/>
      </w:tblPr>
      <w:tblGrid>
        <w:gridCol w:w="15560"/>
      </w:tblGrid>
      <w:tr w:rsidR="00A15AB8" w:rsidRPr="00A15AB8" w:rsidTr="0000391E">
        <w:trPr>
          <w:trHeight w:val="295"/>
        </w:trPr>
        <w:tc>
          <w:tcPr>
            <w:tcW w:w="5000" w:type="pct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15AB8" w:rsidRPr="00A15AB8" w:rsidRDefault="00A15AB8" w:rsidP="00A15AB8">
      <w:pPr>
        <w:numPr>
          <w:ilvl w:val="1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управления организацией</w:t>
      </w:r>
    </w:p>
    <w:tbl>
      <w:tblPr>
        <w:tblW w:w="11833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2"/>
        <w:gridCol w:w="7881"/>
      </w:tblGrid>
      <w:tr w:rsidR="00A15AB8" w:rsidRPr="00A15AB8" w:rsidTr="0000391E">
        <w:trPr>
          <w:trHeight w:val="1150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образовательной</w:t>
            </w:r>
            <w:proofErr w:type="gramEnd"/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Муниципальное бюджетное общеобразовательное учреждение</w:t>
            </w:r>
          </w:p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«Боргойская средняя о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cr/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щеобразовательная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школа» (МБОУ «Боргойская СОШ»)</w:t>
            </w:r>
          </w:p>
        </w:tc>
      </w:tr>
      <w:tr w:rsidR="00A15AB8" w:rsidRPr="00A15AB8" w:rsidTr="0000391E">
        <w:trPr>
          <w:trHeight w:val="280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Надмитова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Баярма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Владимировна</w:t>
            </w:r>
          </w:p>
        </w:tc>
      </w:tr>
      <w:tr w:rsidR="00A15AB8" w:rsidRPr="00A15AB8" w:rsidTr="0000391E">
        <w:trPr>
          <w:trHeight w:val="1710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Заместители директора ОУ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Цыремпилова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Дулмасурун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Сымжитовна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заместитель директора по учебно-воспитательной работе 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Сагалеева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Светлана Викторовна –  заместитель директора по воспитательной работе</w:t>
            </w:r>
          </w:p>
        </w:tc>
      </w:tr>
      <w:tr w:rsidR="00A15AB8" w:rsidRPr="00A15AB8" w:rsidTr="0000391E">
        <w:trPr>
          <w:trHeight w:val="560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организации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671928 Республика Бурятия Джидинский район у. Боргой ул. Школьная, 1</w:t>
            </w:r>
          </w:p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Телефон, факс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Тел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. 8(30134) 96-2-71 </w:t>
            </w:r>
          </w:p>
        </w:tc>
      </w:tr>
      <w:tr w:rsidR="00A15AB8" w:rsidRPr="00A15AB8" w:rsidTr="0000391E">
        <w:trPr>
          <w:trHeight w:val="149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E-mail: Borgoi2012@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yande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cr/>
              <w:t>.ru</w:t>
            </w:r>
          </w:p>
        </w:tc>
      </w:tr>
      <w:tr w:rsidR="00A15AB8" w:rsidRPr="00A15AB8" w:rsidTr="0000391E">
        <w:trPr>
          <w:trHeight w:val="149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Учредитель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 «Джидинский район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cr/>
              <w:t xml:space="preserve"> Республика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cr/>
              <w:t>Бурятия</w:t>
            </w:r>
          </w:p>
        </w:tc>
      </w:tr>
      <w:tr w:rsidR="00A15AB8" w:rsidRPr="00A15AB8" w:rsidTr="0000391E">
        <w:trPr>
          <w:trHeight w:val="149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1920 год</w:t>
            </w:r>
          </w:p>
        </w:tc>
      </w:tr>
      <w:tr w:rsidR="00A15AB8" w:rsidRPr="00A15AB8" w:rsidTr="0000391E">
        <w:trPr>
          <w:trHeight w:val="149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Лицензия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Серия 03 Л01 № 0001749 от 10.08.2018 г.</w:t>
            </w:r>
          </w:p>
        </w:tc>
      </w:tr>
      <w:tr w:rsidR="00A15AB8" w:rsidRPr="00A15AB8" w:rsidTr="0000391E">
        <w:trPr>
          <w:trHeight w:val="149"/>
        </w:trPr>
        <w:tc>
          <w:tcPr>
            <w:tcW w:w="3952" w:type="dxa"/>
            <w:shd w:val="clear" w:color="auto" w:fill="auto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государственной аккредитации</w:t>
            </w:r>
          </w:p>
        </w:tc>
        <w:tc>
          <w:tcPr>
            <w:tcW w:w="7881" w:type="dxa"/>
            <w:shd w:val="clear" w:color="auto" w:fill="auto"/>
            <w:vAlign w:val="center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Серия 03 А01 № 0001382 от 20.08.2018 г.</w:t>
            </w:r>
          </w:p>
        </w:tc>
      </w:tr>
    </w:tbl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15AB8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общеобразовательное учреждение «Боргойская средняя общеобразовательная школа» расположена в улусе Боргой </w:t>
      </w:r>
      <w:proofErr w:type="spellStart"/>
      <w:r w:rsidRPr="00A15AB8">
        <w:rPr>
          <w:rFonts w:ascii="Times New Roman" w:eastAsia="Calibri" w:hAnsi="Times New Roman" w:cs="Times New Roman"/>
          <w:bCs/>
          <w:sz w:val="24"/>
          <w:szCs w:val="24"/>
        </w:rPr>
        <w:t>Джидинского</w:t>
      </w:r>
      <w:proofErr w:type="spellEnd"/>
      <w:r w:rsidRPr="00A15AB8">
        <w:rPr>
          <w:rFonts w:ascii="Times New Roman" w:eastAsia="Calibri" w:hAnsi="Times New Roman" w:cs="Times New Roman"/>
          <w:bCs/>
          <w:sz w:val="24"/>
          <w:szCs w:val="24"/>
        </w:rPr>
        <w:t xml:space="preserve"> района. Основным видом деятельности школы является реализация общеобразовательных программ начального общего, основного общего, среднего общего образования. Также школа реализует образовательные программы дополнительного образования детей.</w:t>
      </w: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AB8" w:rsidRPr="00A15AB8" w:rsidRDefault="00A15AB8" w:rsidP="00A15AB8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Сведения о должностных лицах образовательной организации:</w:t>
      </w:r>
    </w:p>
    <w:p w:rsidR="00A15AB8" w:rsidRPr="00A15AB8" w:rsidRDefault="00A15AB8" w:rsidP="00A15AB8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1747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2"/>
        <w:gridCol w:w="2835"/>
        <w:gridCol w:w="2409"/>
        <w:gridCol w:w="3969"/>
        <w:gridCol w:w="1842"/>
      </w:tblGrid>
      <w:tr w:rsidR="00A15AB8" w:rsidRPr="00A15AB8" w:rsidTr="0000391E">
        <w:trPr>
          <w:trHeight w:val="149"/>
        </w:trPr>
        <w:tc>
          <w:tcPr>
            <w:tcW w:w="692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835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Должностные лица</w:t>
            </w:r>
          </w:p>
        </w:tc>
        <w:tc>
          <w:tcPr>
            <w:tcW w:w="2409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Наименование должности</w:t>
            </w:r>
          </w:p>
        </w:tc>
        <w:tc>
          <w:tcPr>
            <w:tcW w:w="3969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1842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Контактный телефон</w:t>
            </w:r>
          </w:p>
        </w:tc>
      </w:tr>
      <w:tr w:rsidR="00A15AB8" w:rsidRPr="00A15AB8" w:rsidTr="0000391E">
        <w:trPr>
          <w:trHeight w:val="149"/>
        </w:trPr>
        <w:tc>
          <w:tcPr>
            <w:tcW w:w="692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Руководитель</w:t>
            </w:r>
          </w:p>
        </w:tc>
        <w:tc>
          <w:tcPr>
            <w:tcW w:w="2409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969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Надмитова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Баярма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1842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89503943843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692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409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3969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Цыремпилова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Дулмасурун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Сымжитовна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89503812040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692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835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409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3969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Сагалеева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1842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89503967336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15AB8" w:rsidRPr="00A15AB8" w:rsidRDefault="00A15AB8" w:rsidP="00A15A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A15AB8" w:rsidRPr="00A15AB8" w:rsidRDefault="00A15AB8" w:rsidP="00A15AB8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Организационно-правовое обеспечение: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W w:w="10756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4931"/>
        <w:gridCol w:w="1984"/>
        <w:gridCol w:w="3119"/>
      </w:tblGrid>
      <w:tr w:rsidR="00A15AB8" w:rsidRPr="00A15AB8" w:rsidTr="0000391E">
        <w:trPr>
          <w:trHeight w:val="14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свидетельства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Дата выдачи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</w:t>
            </w:r>
          </w:p>
        </w:tc>
      </w:tr>
      <w:tr w:rsidR="00A15AB8" w:rsidRPr="00A15AB8" w:rsidTr="0000391E">
        <w:trPr>
          <w:trHeight w:val="14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внесении записи в Единый государственный реестр юридических лиц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29.08.2017 г.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 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1030300350244</w:t>
            </w:r>
          </w:p>
        </w:tc>
      </w:tr>
      <w:tr w:rsidR="00A15AB8" w:rsidRPr="00A15AB8" w:rsidTr="0000391E">
        <w:trPr>
          <w:trHeight w:val="149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cr/>
              <w:t xml:space="preserve"> на учет в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налоговом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cr/>
            </w:r>
            <w:proofErr w:type="spell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ргане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юридического лица, образованного в соответствии с законодательством Российской Федерации по месту нахождения на территории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10.05.2017 г.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ИНН/КПП юридического лица 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040047</w:t>
            </w: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/030401001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15AB8" w:rsidRPr="00A15AB8" w:rsidRDefault="00A15AB8" w:rsidP="00A15A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AB8" w:rsidRPr="00A15AB8" w:rsidRDefault="00A15AB8" w:rsidP="00A15AB8">
      <w:pPr>
        <w:numPr>
          <w:ilvl w:val="2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Наличие и реквизиты Устава образовательного учреждения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W w:w="11363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9"/>
        <w:gridCol w:w="3122"/>
        <w:gridCol w:w="2308"/>
        <w:gridCol w:w="3544"/>
      </w:tblGrid>
      <w:tr w:rsidR="00A15AB8" w:rsidRPr="00A15AB8" w:rsidTr="0000391E">
        <w:trPr>
          <w:trHeight w:val="149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протокола общего собрания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утверждения вышестоящими организациями или учредителями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вышестоящими организациями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соответствие Устава образовательного учреждения требованиям закона «Об образовании в РФ», рекомендательным письмам Минобразования России</w:t>
            </w:r>
          </w:p>
        </w:tc>
      </w:tr>
      <w:tr w:rsidR="00A15AB8" w:rsidRPr="00A15AB8" w:rsidTr="0000391E">
        <w:trPr>
          <w:trHeight w:val="149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№ 2 от 17.06.2017 г.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 постановлением главы МО «Джидинский район»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(Постановление №151 от 07.07.2017 г.)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Комитет имущественных и земельных отношений Администрации МО «Джидинский </w:t>
            </w: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район»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Соответствует</w:t>
            </w:r>
          </w:p>
        </w:tc>
      </w:tr>
    </w:tbl>
    <w:p w:rsidR="00A15AB8" w:rsidRPr="00A15AB8" w:rsidRDefault="00A15AB8" w:rsidP="00A15A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1.2.2. Перечень локальных актов: 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Нормативно-правовая база МБОУ «Боргойская СОШ» в полной степени обеспечивает регламентацию деятельности школы и содержит основные нормативно-организационные документы: Устав, локальные акты, регламентирующие отдельные стороны деятельности, учебный план, штатное расписание.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 В  школе регулярно и планомерно проводится работа в создании и преобразовании локально-нормативных актов, которые регламентируют работу по следующим направлениям: образовательное, воспитательное, методическое, административное. Администрация школы определилась в необходимом количестве локальных актов, исходя из особенностей учреждения, сложившейся практики работы, установившихся традиций. Действующие локальные акты позволяют  регламентировать деятельность учреждения.</w:t>
      </w:r>
    </w:p>
    <w:p w:rsidR="00A15AB8" w:rsidRPr="00A15AB8" w:rsidRDefault="00A15AB8" w:rsidP="00A15AB8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На основании  Устава разработаны локальные акты:</w:t>
      </w:r>
    </w:p>
    <w:p w:rsidR="00A15AB8" w:rsidRPr="00A15AB8" w:rsidRDefault="00A15AB8" w:rsidP="00A15AB8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Органы управления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:rsidR="00A15AB8" w:rsidRPr="00A15AB8" w:rsidRDefault="00A15AB8" w:rsidP="00A15AB8">
      <w:pPr>
        <w:numPr>
          <w:ilvl w:val="0"/>
          <w:numId w:val="15"/>
        </w:numPr>
        <w:spacing w:after="16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педагогическом совете;</w:t>
      </w:r>
    </w:p>
    <w:p w:rsidR="00A15AB8" w:rsidRPr="00A15AB8" w:rsidRDefault="00A15AB8" w:rsidP="00A15AB8">
      <w:pPr>
        <w:numPr>
          <w:ilvl w:val="0"/>
          <w:numId w:val="15"/>
        </w:numPr>
        <w:spacing w:after="16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методическом совете;</w:t>
      </w:r>
    </w:p>
    <w:p w:rsidR="00A15AB8" w:rsidRPr="00A15AB8" w:rsidRDefault="00A15AB8" w:rsidP="00A15AB8">
      <w:pPr>
        <w:numPr>
          <w:ilvl w:val="0"/>
          <w:numId w:val="15"/>
        </w:numPr>
        <w:spacing w:after="16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об Управляющем совете;</w:t>
      </w:r>
    </w:p>
    <w:p w:rsidR="00A15AB8" w:rsidRPr="00A15AB8" w:rsidRDefault="00A15AB8" w:rsidP="00A15AB8">
      <w:pPr>
        <w:numPr>
          <w:ilvl w:val="0"/>
          <w:numId w:val="15"/>
        </w:numPr>
        <w:spacing w:after="16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об общешкольной родительской конференции;</w:t>
      </w:r>
    </w:p>
    <w:p w:rsidR="00A15AB8" w:rsidRPr="00A15AB8" w:rsidRDefault="00A15AB8" w:rsidP="00A15AB8">
      <w:pPr>
        <w:spacing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Регламентация прав участников учебно-воспитательного процесса.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правах и законных интересах обучающихся, законных представителей несовершеннолетних обучающихся, педагогов;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приеме детей в школу первой ступени;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Права, обязанности и ответственность работников организации (кроме педагогических работников);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об оценке эффективности деятельности педагогических работников МБОУ «Боргойская СОШ»;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Положение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о государственных языках образования 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Положение об организации дежурства по школе 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  <w:lang w:eastAsia="ru-RU"/>
        </w:rPr>
        <w:t>Положение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15AB8">
        <w:rPr>
          <w:rFonts w:ascii="Times New Roman" w:eastAsia="Calibri" w:hAnsi="Times New Roman" w:cs="Times New Roman"/>
          <w:sz w:val="24"/>
          <w:szCs w:val="24"/>
          <w:lang w:eastAsia="ru-RU"/>
        </w:rPr>
        <w:t>о пропускном режиме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Положение доступа педагогов к информационно-телекоммуникационным сетям и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базах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данных, учебным и методическим материалам, материально-техническим средствам;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Положение о порядке посещения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обучающимися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 своему выбору мероприятий, не предусмотренных учебным планом, которые проводятся в МБОУ «Боргойская СОШ»;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комиссии по урегулированию споров между участниками образовательных отношений;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об оформлении возникновений, приостановления и прекращения отношений между МБОУ «Боргойская СОШ» и обучающимися и (или) родителями (законными представителями);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льготном питании в МБОУ «Боргойская СОШ»;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соотношении учебной (преподавательской) и другой педагогической работы в пределах рабочей недели;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Положение о порядке аттестации педагогических работников образовательной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организации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целью подтверждения соответствия занимаемой должности;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Положение о школьной форме и внешнем виде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МБОУ «Боргойская СОШ»;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«О противодействии коррупции»;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Положение </w:t>
      </w:r>
      <w:r w:rsidRPr="00A15AB8">
        <w:rPr>
          <w:rFonts w:ascii="Times New Roman" w:eastAsia="Calibri" w:hAnsi="Times New Roman" w:cs="Times New Roman"/>
          <w:sz w:val="24"/>
          <w:szCs w:val="24"/>
        </w:rPr>
        <w:t>о ведении книги приказов по кадрам, книги приказов по основной деятельности и  учащимся МБОУ «Боргойская средняя общеобразовательная школа»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Положение </w:t>
      </w:r>
      <w:r w:rsidRPr="00A15AB8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о классном руководстве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Положение о школьной библиотеке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Положение о расписании уроков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порядке и условиях предоставления педагогическим работникам МБОУ «Боргойская СОШ»  длительного отпуска сроком до одного года;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Times New Roman" w:hAnsi="Times New Roman" w:cs="Times New Roman"/>
          <w:sz w:val="24"/>
          <w:szCs w:val="24"/>
        </w:rPr>
        <w:t>Положение о порядке выдачи документов об образовании на государственном языке Российской Федерации, заполнении, хранении и учете соответствующих бланков документов в МБОУ «Боргойская средняя общеобразовательная школа»</w:t>
      </w:r>
    </w:p>
    <w:p w:rsidR="00A15AB8" w:rsidRPr="00A15AB8" w:rsidRDefault="00A15AB8" w:rsidP="00A15AB8">
      <w:pPr>
        <w:numPr>
          <w:ilvl w:val="0"/>
          <w:numId w:val="16"/>
        </w:numPr>
        <w:spacing w:after="1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Кодекс этики и служебного поведения работников МБОУ «Боргойская СОШ»;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Регламентация финансово – хозяйственной деятельности: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- Положение об оплате труда и стимулировании работников МБОУ «Боргойская СОШ»;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Научно-методическое обеспечение УВП:</w:t>
      </w:r>
    </w:p>
    <w:p w:rsidR="00A15AB8" w:rsidRPr="00A15AB8" w:rsidRDefault="00A15AB8" w:rsidP="00A15AB8">
      <w:pPr>
        <w:numPr>
          <w:ilvl w:val="0"/>
          <w:numId w:val="17"/>
        </w:numPr>
        <w:spacing w:after="160" w:line="240" w:lineRule="auto"/>
        <w:ind w:left="193" w:hanging="193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промежуточной аттестации учащихся 1 - 9 классов;</w:t>
      </w:r>
    </w:p>
    <w:p w:rsidR="00A15AB8" w:rsidRPr="00A15AB8" w:rsidRDefault="00A15AB8" w:rsidP="00A15AB8">
      <w:pPr>
        <w:numPr>
          <w:ilvl w:val="0"/>
          <w:numId w:val="17"/>
        </w:numPr>
        <w:spacing w:after="160" w:line="240" w:lineRule="auto"/>
        <w:ind w:left="193" w:hanging="193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Положение о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внутришкольном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контроле;</w:t>
      </w:r>
    </w:p>
    <w:p w:rsidR="00A15AB8" w:rsidRPr="00A15AB8" w:rsidRDefault="00A15AB8" w:rsidP="00A15AB8">
      <w:pPr>
        <w:numPr>
          <w:ilvl w:val="0"/>
          <w:numId w:val="17"/>
        </w:numPr>
        <w:spacing w:after="160" w:line="240" w:lineRule="auto"/>
        <w:ind w:left="193" w:hanging="193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системе отметок, формах, порядке периодичности промежуточной и итоговой аттестации учащихся;</w:t>
      </w:r>
    </w:p>
    <w:p w:rsidR="00A15AB8" w:rsidRPr="00A15AB8" w:rsidRDefault="00A15AB8" w:rsidP="00A15AB8">
      <w:pPr>
        <w:numPr>
          <w:ilvl w:val="0"/>
          <w:numId w:val="17"/>
        </w:numPr>
        <w:spacing w:after="160" w:line="240" w:lineRule="auto"/>
        <w:ind w:left="193" w:hanging="193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традиционных общешкольных мероприятиях.</w:t>
      </w:r>
    </w:p>
    <w:p w:rsidR="00A15AB8" w:rsidRPr="00A15AB8" w:rsidRDefault="00A15AB8" w:rsidP="00A15AB8">
      <w:pPr>
        <w:numPr>
          <w:ilvl w:val="0"/>
          <w:numId w:val="17"/>
        </w:numPr>
        <w:spacing w:after="160" w:line="240" w:lineRule="auto"/>
        <w:ind w:left="193" w:hanging="193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школьных предметных олимпиадах;</w:t>
      </w:r>
    </w:p>
    <w:p w:rsidR="00A15AB8" w:rsidRPr="00A15AB8" w:rsidRDefault="00A15AB8" w:rsidP="00A15AB8">
      <w:pPr>
        <w:numPr>
          <w:ilvl w:val="0"/>
          <w:numId w:val="17"/>
        </w:numPr>
        <w:spacing w:after="160" w:line="240" w:lineRule="auto"/>
        <w:ind w:left="193" w:hanging="193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научно-практических конференциях;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Самоуправление: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Положение о самоуправлении в МБОУ «Боргойская СОШ»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Правила: 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внутреннего  распорядка, поведения для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 </w:t>
      </w:r>
      <w:proofErr w:type="gramStart"/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Приказы: 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о приеме, поощрении, переводе, премировании, увольнении, длительных командировках работников, декретных отпусках</w:t>
      </w: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; 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по личному составу;</w:t>
      </w: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 основной деятельности;</w:t>
      </w: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о предоставлении очередных и учебных отпусков, назначении дежурных, взысканиях и краткосрочных командировках работников </w:t>
      </w:r>
      <w:proofErr w:type="gramEnd"/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 Инструкции: 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должностные, по охране труда и безопасности, по осуществлению дополнительных обязанностей, связанных с организацией и проведением образовательного процесса, включая промежуточную и государственную (итоговую) аттестацию обучающихся;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 Расписания: 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уроков, занятий.   </w:t>
      </w:r>
    </w:p>
    <w:p w:rsidR="00A15AB8" w:rsidRPr="00A15AB8" w:rsidRDefault="00A15AB8" w:rsidP="00A15AB8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Анализ показал, что изданные по  МБОУ «Боргойская СОШ» приказы по основной деятельности охватывают все направления деятельности школы (образовательная, воспитательная, методическая, административная и др.). Время вступления приказов в законную силу соответствует планам и графикам работы школы по различным направлениям деятельности. Принятые управленческие решения обоснованы и правомерны. 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1.3. Структура образовательного учреждения и система его управления</w:t>
      </w:r>
      <w:r w:rsidRPr="00A15AB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 Органы управления Учреждением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Управление Учреждением осуществляется на принципах демократичности, открытости, приоритета общечеловеческих ценностей, охраны жизни и здоровья человека, свободного развития личности. Управление Учреждением осуществляется на основе сочетания принципов самоуправления коллектива и единоначалия, обеспечивающих государственно-общественный характер управления Учреждением.</w:t>
      </w:r>
    </w:p>
    <w:p w:rsidR="00A15AB8" w:rsidRPr="00A15AB8" w:rsidRDefault="00A15AB8" w:rsidP="00A15AB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Органами управления Учреждения являются:</w:t>
      </w:r>
    </w:p>
    <w:p w:rsidR="00A15AB8" w:rsidRPr="00A15AB8" w:rsidRDefault="00A15AB8" w:rsidP="00A15AB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Учредитель</w:t>
      </w:r>
    </w:p>
    <w:p w:rsidR="00A15AB8" w:rsidRPr="00A15AB8" w:rsidRDefault="00A15AB8" w:rsidP="00A15AB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руководитель Учреждения – директор</w:t>
      </w:r>
    </w:p>
    <w:p w:rsidR="00A15AB8" w:rsidRPr="00A15AB8" w:rsidRDefault="00A15AB8" w:rsidP="00A15AB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lastRenderedPageBreak/>
        <w:t>Формами самоуправления в Учреждении являются: Управляющий совет, Педагогический совет, Общее собрание работников учреждения, Общешкольный родительский комитет, Органы ученического самоуправления.</w:t>
      </w:r>
    </w:p>
    <w:p w:rsidR="00A15AB8" w:rsidRPr="00A15AB8" w:rsidRDefault="00A15AB8" w:rsidP="00A15AB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Органы самоуправления создаются и действуют в соответствии с Уставом и локальными нормативными актами Учреждения.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вопросам применения локальных нормативных актов Учреждения, обжалования решений о применении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обучающимся дисциплинарного взыскания Учреждении создана комиссия по урегулированию споров между участниками образовательных отношений.</w:t>
      </w:r>
    </w:p>
    <w:p w:rsidR="00A15AB8" w:rsidRPr="00A15AB8" w:rsidRDefault="00A15AB8" w:rsidP="00A15AB8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Распределение административных обязанностей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Управляющая система школы представлена коллегиальными органами управления и персональными (директор, заместители, учителя, классные руководители).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Непосредственное управление Учреждением осуществляет директор, назначенный Учредителем. Директор действует на основе единоначалия, решает все вопросы деятельности Учреждения, не входящие в компетенцию органов самоуправления Учреждения и Учредителя.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Заместители директора осуществляют оперативное управление образовательным процессом, обеспечивая планирование, организацию, руководство, контроль, анализ, выполняя при этом информационную, оценочно-аналитическую, планово-прогностическую, организационно-исполнительскую, мотивационную, контрольно-регулировочную деятельность согласно утвержденных директором функциональных обязанностей членов администрации в соответствии с должностными инструкциями, инструкциями по охране труда и с учетом производственной необходимости.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Организация деятельности педагогического совета занимает особенное место в вопросах организационно-исполнительской деятельности администрации, способствует реализации демократических принципов в управлении школой и формировании педагогического коллектива, решению педагогических проблем, связанных с функционированием и совершенствованием учебно-воспитательного процесса в свете новых задач. Тематика педагогических советов определена планом работы Учреждения и направлена на реализацию приоритетных направлений развития, достижению целей и задач школы на текущий учебный год.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Управление образовательным процессом в школе облегчает достижение образовательных целей, гармонизирует положительные факторы и компенсирует негативные эффекты, носит прогностический, оперативно-предупредительный характер, обеспечивает технологическую корректность организации, предусматривает применение личностно-ориентированных методов управления, распределяет функции, информационную, кадровую поддержку.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Основные формы координации деятельности аппарата управления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Основными формами координации деятельности аппарата управления Учреждением, являются: педагогические советы, совещания при директоре, отчеты,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самообследование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, анализ и оценка, документооборот. На педагогических советах, административных и производственных совещаниях осуществляется совместное оперативное планирование деятельности на предстоящий период, обмен информацией, совместный отбор форм и методов работы.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Система управления в Учреждении обеспечивает научную обоснованность образовательного процесса, ставит в центр внимания участников образовательных отношений, личность ученика, педагога, представляет для них реальную возможность реализации свободы выбора. В промежуточный период между педагогическими советами и совещаниями существует практика информирования педагогического коллектива о решениях административного аппарата в письменной форме через приказы директора, распоряжения, объявления, информационные справки на доске объявлений для широкого ознакомления.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Организационная структура системы управления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Процесс управления школы строится на демократической основе и образует управленческий цикл, выполняющий информационно-аналитическую, мотивационно-целевую, планово-прогностическую, организационно-исполнительскую, регулятивно-коррекционную, контрольно-диагностическую функции.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Исходя из используемых принципов демократического управления Учреждением, выстраивается организационная уровневая структура. Каждый из уровней управления обязательно входит в зону влияния субъектов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управления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как по горизонтали, так и по вертикали.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Данная модель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внутришкольного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управления определяет баланс задач всех органов со структурой целей; соответствие иерархических уровней задач и управленческих звеньев; оптимизацию соответствия задач, полномочий и ответственности органов управления.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Первый уровень.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Коллегиальные органы управления, директор школы. На этом уровне определяются стратегические направления развития; ставятся приоритетные цели и задачи. По результатам итогового контроля принимаются новые управленческие решения.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Второй уровень.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Заместители директора, руководители методических объединений. На этом уровне осуществляются тактические действия. Обеспечивается организация деятельности субъектов третьего и четвертого уровней по выполнению поставленных задач, а также текущий контроль и педагогический анализ состояния и динамики учебно-воспитательного процесса.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Третий уровень.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Учителя, классные руководители, выполняющие управленческие функции по отношению к учащимся и родителям, детским объединениям, кружкам в системе учебной и внеурочной деятельности. Данный структурный уровень обеспечивает организацию учебно-воспитательного процесса. На основе данных контроля и педагогического анализа осуществляется регулирование и корректировка хода учебно-воспитательного процесса.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Четвертый уровень.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Учащиеся, органы классного и общешкольного ученического самоуправления.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Уровень носит исполнительский характер.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Из приведенной схемы взаимодействия видно, что каждый нижестоящий уровень субъекта управления является одновременно и объектом управления по отношению к вышестоящему уровню.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Организационная структура методической работы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За годы функционирования и развития сложилась устойчивая, работоспособная система методической работы, имеющая следующие структурные элементы: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• Педагогический совет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•  Методические объединения учителей-предметников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Кроме заседаний педагогических,  методических  советов,  методическая работа была организована через семинары – практикумы, методические предметные  недели.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Система информационно-аналитической деятельности. Делопроизводство.</w:t>
      </w:r>
    </w:p>
    <w:p w:rsidR="00A15AB8" w:rsidRPr="00A15AB8" w:rsidRDefault="00A15AB8" w:rsidP="00A15AB8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Система информационно-аналитической деятельности администрации школы и делопроизводство сформированы. Вся собранная специалистами и заместителями директора по направлениям информация систематизируется и анализируется. Вся документация хранится в электронном и/или бумажном виде согласно утвержденной номенклатуре дел и требованиям поведению делопроизводства.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1.4. Право владения,  материально-техническая база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1.4.1. На каких площадях ведется образовательная деятельность, наличие документов на право пользования площадями. 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Площадь территории 10000 кв. метров, площадь школы 1078,6 кв. метров, протяжённость периметра 500 м.</w:t>
      </w:r>
      <w:r w:rsidRPr="00A15AB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5AB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(общая площадь объекта (территории), кв. метров, протяженность периметра, метров)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Свидетельство о государственной регистрации права 03-АА 559503 от 30.09.2014 г. Постановление № 135 от 14.03.2014 г. о предоставлении земельного участка в постоянное (бессрочное) пользование. Объект права: земельный участок. Площадь: 10000 </w:t>
      </w:r>
      <w:proofErr w:type="spellStart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кв.м</w:t>
      </w:r>
      <w:proofErr w:type="spellEnd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1.4.2.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Сведения о наличии зданий и помещений для организации образовательной деятельности (юридический адрес и фактический адрес здания или помещения, их назначение, площадь (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кв.м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.).</w:t>
      </w:r>
      <w:proofErr w:type="gramEnd"/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Свидетельство на объект недвижимости 03-АА 473798 от 05.04.2014 г: Распоряжение № 57 от «15» июля 2013г</w:t>
      </w:r>
      <w:proofErr w:type="gramStart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.о</w:t>
      </w:r>
      <w:proofErr w:type="gramEnd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передаче имущества в оперативное управление. 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Объект права: Здание школы. Площадь общая 755,8 </w:t>
      </w:r>
      <w:proofErr w:type="spellStart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кв.м</w:t>
      </w:r>
      <w:proofErr w:type="spellEnd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. 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Свидетельство на объект недвижимости 03-АА 473796 от 05.04.2014 г: Распоряжение № 57 от «15» июля 2013г</w:t>
      </w:r>
      <w:proofErr w:type="gramStart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.о</w:t>
      </w:r>
      <w:proofErr w:type="gramEnd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передаче имущества в оперативное управление. Объект права: Здание шестилетки. Площадь общая 264,2 </w:t>
      </w:r>
      <w:proofErr w:type="spellStart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кв.м</w:t>
      </w:r>
      <w:proofErr w:type="spellEnd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Свидетельство на объект недвижимости 03-АА 473797 от 05.04.2014 г: Распоряжение № 57 от «15» июля 2013г</w:t>
      </w:r>
      <w:proofErr w:type="gramStart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.о</w:t>
      </w:r>
      <w:proofErr w:type="gramEnd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передаче имущества в оперативное управление. Объект права: Столовая. Площадь общая 58,6 </w:t>
      </w:r>
      <w:proofErr w:type="spellStart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кв.м</w:t>
      </w:r>
      <w:proofErr w:type="spellEnd"/>
      <w:r w:rsidRPr="00A15AB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1.4.3. Площади помещений школы</w:t>
      </w:r>
    </w:p>
    <w:tbl>
      <w:tblPr>
        <w:tblW w:w="11645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1"/>
        <w:gridCol w:w="6703"/>
        <w:gridCol w:w="4111"/>
      </w:tblGrid>
      <w:tr w:rsidR="00A15AB8" w:rsidRPr="00A15AB8" w:rsidTr="0000391E">
        <w:trPr>
          <w:trHeight w:val="1865"/>
        </w:trPr>
        <w:tc>
          <w:tcPr>
            <w:tcW w:w="357" w:type="pct"/>
            <w:vAlign w:val="center"/>
          </w:tcPr>
          <w:p w:rsidR="00A15AB8" w:rsidRPr="00A15AB8" w:rsidRDefault="00A15AB8" w:rsidP="00A15AB8">
            <w:pPr>
              <w:spacing w:after="0" w:line="240" w:lineRule="auto"/>
              <w:ind w:left="-45" w:right="-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78" w:type="pct"/>
            <w:vAlign w:val="center"/>
          </w:tcPr>
          <w:p w:rsidR="00A15AB8" w:rsidRPr="00A15AB8" w:rsidRDefault="00A15AB8" w:rsidP="00A15AB8">
            <w:pPr>
              <w:spacing w:after="0" w:line="240" w:lineRule="auto"/>
              <w:ind w:left="-45" w:right="-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Помещения</w:t>
            </w:r>
          </w:p>
        </w:tc>
        <w:tc>
          <w:tcPr>
            <w:tcW w:w="1765" w:type="pct"/>
            <w:vAlign w:val="center"/>
          </w:tcPr>
          <w:p w:rsidR="00A15AB8" w:rsidRPr="00A15AB8" w:rsidRDefault="00A15AB8" w:rsidP="00A15AB8">
            <w:pPr>
              <w:spacing w:after="0" w:line="240" w:lineRule="auto"/>
              <w:ind w:left="-45" w:right="-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площадь (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A15AB8" w:rsidRPr="00A15AB8" w:rsidTr="0000391E">
        <w:trPr>
          <w:trHeight w:val="225"/>
        </w:trPr>
        <w:tc>
          <w:tcPr>
            <w:tcW w:w="357" w:type="pct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8" w:type="pct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65" w:type="pct"/>
            <w:vAlign w:val="center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15AB8" w:rsidRPr="00A15AB8" w:rsidTr="0000391E">
        <w:trPr>
          <w:trHeight w:val="466"/>
        </w:trPr>
        <w:tc>
          <w:tcPr>
            <w:tcW w:w="357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8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обеспечения учебного процесса (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учебно-лабораторное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административное)</w:t>
            </w:r>
          </w:p>
        </w:tc>
        <w:tc>
          <w:tcPr>
            <w:tcW w:w="1765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755,8</w:t>
            </w:r>
          </w:p>
        </w:tc>
      </w:tr>
      <w:tr w:rsidR="00A15AB8" w:rsidRPr="00A15AB8" w:rsidTr="0000391E">
        <w:trPr>
          <w:trHeight w:val="225"/>
        </w:trPr>
        <w:tc>
          <w:tcPr>
            <w:tcW w:w="357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878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учебных кабинетов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начальных классов - 4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математики-1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истории, обществознания -1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химии и биологии -1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русского языка и литературы -1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бурятского языка - 1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английского языка - 1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 информатики, ОБЖ,  - 1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5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343,5</w:t>
            </w:r>
          </w:p>
        </w:tc>
      </w:tr>
      <w:tr w:rsidR="00A15AB8" w:rsidRPr="00A15AB8" w:rsidTr="0000391E">
        <w:trPr>
          <w:trHeight w:val="225"/>
        </w:trPr>
        <w:tc>
          <w:tcPr>
            <w:tcW w:w="357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878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Химическая лаборатория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лаборатория</w:t>
            </w:r>
          </w:p>
        </w:tc>
        <w:tc>
          <w:tcPr>
            <w:tcW w:w="1765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18,6</w:t>
            </w:r>
          </w:p>
        </w:tc>
      </w:tr>
      <w:tr w:rsidR="00A15AB8" w:rsidRPr="00A15AB8" w:rsidTr="0000391E">
        <w:trPr>
          <w:trHeight w:val="225"/>
        </w:trPr>
        <w:tc>
          <w:tcPr>
            <w:tcW w:w="357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878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 – опытный участок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5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A15AB8" w:rsidRPr="00A15AB8" w:rsidTr="0000391E">
        <w:trPr>
          <w:trHeight w:val="225"/>
        </w:trPr>
        <w:tc>
          <w:tcPr>
            <w:tcW w:w="357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8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Библиотека, читальный зал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5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</w:t>
            </w:r>
          </w:p>
        </w:tc>
      </w:tr>
      <w:tr w:rsidR="00A15AB8" w:rsidRPr="00A15AB8" w:rsidTr="0000391E">
        <w:trPr>
          <w:trHeight w:val="466"/>
        </w:trPr>
        <w:tc>
          <w:tcPr>
            <w:tcW w:w="357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78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спортивного зала, спортивной площадки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5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133,2</w:t>
            </w:r>
          </w:p>
        </w:tc>
      </w:tr>
      <w:tr w:rsidR="00A15AB8" w:rsidRPr="00A15AB8" w:rsidTr="0000391E">
        <w:trPr>
          <w:trHeight w:val="241"/>
        </w:trPr>
        <w:tc>
          <w:tcPr>
            <w:tcW w:w="357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78" w:type="pct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столовой, буфета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5" w:type="pct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58,6</w:t>
            </w:r>
          </w:p>
        </w:tc>
      </w:tr>
    </w:tbl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1.4.4. Наличие заключений санитарно-эпидемиологической службы и государственной противопожарной службы на имеющиеся в распоряжении образовательного учреждения площади (наименование органа, номер решения, начало периода действия, окончание периода действия). </w:t>
      </w:r>
    </w:p>
    <w:tbl>
      <w:tblPr>
        <w:tblW w:w="11181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10"/>
        <w:gridCol w:w="2410"/>
        <w:gridCol w:w="2693"/>
        <w:gridCol w:w="2268"/>
      </w:tblGrid>
      <w:tr w:rsidR="00A15AB8" w:rsidRPr="00A15AB8" w:rsidTr="0000391E">
        <w:trPr>
          <w:trHeight w:val="149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органа,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решения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периода действия, окончание периода действия</w:t>
            </w:r>
          </w:p>
        </w:tc>
      </w:tr>
      <w:tr w:rsidR="00A15AB8" w:rsidRPr="00A15AB8" w:rsidTr="0000391E">
        <w:trPr>
          <w:trHeight w:val="149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соответствии объекта защиты требованиям пожарной безопасности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Главное управление МЧС России по Республике Бурятия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№183 от 17.10.2017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17.10.2017 г.</w:t>
            </w:r>
          </w:p>
        </w:tc>
      </w:tr>
      <w:tr w:rsidR="00A15AB8" w:rsidRPr="00A15AB8" w:rsidTr="0000391E">
        <w:trPr>
          <w:trHeight w:val="149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Санитарно-эпидемиологическое заключение № 0712921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Федеральной службы по надзору в сфере защиты прав </w:t>
            </w: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cr/>
            </w:r>
            <w:proofErr w:type="spell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отребителей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cr/>
            </w:r>
            <w:proofErr w:type="spell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гополучи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cr/>
              <w:t xml:space="preserve"> человека по РБ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3 БЦ 03.000.М. 001053.12.18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12.12.2018 г.</w:t>
            </w:r>
          </w:p>
        </w:tc>
      </w:tr>
    </w:tbl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1.4.5. Наличие технических средств обучения </w:t>
      </w:r>
    </w:p>
    <w:p w:rsidR="00A15AB8" w:rsidRPr="00A15AB8" w:rsidRDefault="00A15AB8" w:rsidP="00A15A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1039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9"/>
        <w:gridCol w:w="6520"/>
      </w:tblGrid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Где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ind w:right="1565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Что имеется</w:t>
            </w:r>
          </w:p>
          <w:p w:rsidR="00A15AB8" w:rsidRPr="00A15AB8" w:rsidRDefault="00A15AB8" w:rsidP="00A15AB8">
            <w:pPr>
              <w:spacing w:after="0" w:line="240" w:lineRule="auto"/>
              <w:ind w:right="1565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Кабинет информатики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Компьютер-4, ноутбуки – 4, принтер-2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lastRenderedPageBreak/>
              <w:t>Кабинет №1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Ноутбук-1, проектор – 1, МФУ - 1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Кабинет №2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Ноутбук – 1,</w:t>
            </w: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 проектор – 1, МФУ - 1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Кабинет №3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Ноутбук-1, проектор - 1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770"/>
                <w:tab w:val="center" w:pos="21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Кабинет №4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Ноутбук-1, проектор-1, принтер - 1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Кабинет №5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Ноутбук-1, принтер-1, , Интерактивная доска-1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Кабинет №6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Ноутбук –1, проектор-1, принтер-1, 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Кабинет №7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Ноутбук -1, проектор-1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Кабинет №8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 xml:space="preserve">Ноутбук –1, проектор-1, принтер-1, 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администрация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компьютер-2  Принтер, МФУ-2 фотоаппарат-1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Ноутбук –1, принтер-1</w:t>
            </w:r>
          </w:p>
        </w:tc>
      </w:tr>
    </w:tbl>
    <w:p w:rsidR="00A15AB8" w:rsidRPr="00A15AB8" w:rsidRDefault="00A15AB8" w:rsidP="00A15A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1.4.6. Сведения о помещениях, находящихся в состояния износа или требующих капитального ремонта.</w:t>
      </w:r>
    </w:p>
    <w:p w:rsidR="00A15AB8" w:rsidRPr="00A15AB8" w:rsidRDefault="00A15AB8" w:rsidP="00A15A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1. Полы в здании шестилетки.</w:t>
      </w:r>
    </w:p>
    <w:p w:rsidR="00A15AB8" w:rsidRPr="00A15AB8" w:rsidRDefault="00A15AB8" w:rsidP="00A15A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2. Окна в пищеблоке, в кабинетах английского языка, бурятского языка.</w:t>
      </w:r>
    </w:p>
    <w:p w:rsidR="00A15AB8" w:rsidRPr="00A15AB8" w:rsidRDefault="00A15AB8" w:rsidP="00A15A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kern w:val="16"/>
          <w:position w:val="2"/>
          <w:sz w:val="24"/>
          <w:szCs w:val="24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>3. Ремонт системы теплоснабжения в пищеблоке.</w:t>
      </w:r>
    </w:p>
    <w:p w:rsidR="00A15AB8" w:rsidRPr="00A15AB8" w:rsidRDefault="00A15AB8" w:rsidP="00A15A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kern w:val="16"/>
          <w:position w:val="2"/>
          <w:sz w:val="24"/>
          <w:szCs w:val="24"/>
          <w:lang w:eastAsia="ru-RU"/>
        </w:rPr>
      </w:pPr>
    </w:p>
    <w:p w:rsidR="00A15AB8" w:rsidRPr="00A15AB8" w:rsidRDefault="00A15AB8" w:rsidP="00A15AB8">
      <w:pPr>
        <w:numPr>
          <w:ilvl w:val="0"/>
          <w:numId w:val="1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Планирование и подготовка работ по </w:t>
      </w:r>
      <w:proofErr w:type="spellStart"/>
      <w:r w:rsidRPr="00A15AB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самообследованию</w:t>
      </w:r>
      <w:proofErr w:type="spellEnd"/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2.1.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Самообследование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проводится по решению </w:t>
      </w:r>
      <w:r w:rsidRPr="00A15AB8">
        <w:rPr>
          <w:rFonts w:ascii="Times New Roman" w:eastAsia="Calibri" w:hAnsi="Times New Roman" w:cs="Times New Roman"/>
          <w:sz w:val="24"/>
          <w:szCs w:val="24"/>
          <w:lang w:eastAsia="ru-RU"/>
        </w:rPr>
        <w:t>МБОУ «Боргойская СОШ»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2.2.</w:t>
      </w:r>
      <w:r w:rsidRPr="00A15AB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Директор МБОУ «Боргойская СОШ» 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издает приказ о порядке, сроках проведения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составе лиц по проведению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(далее - рабочая группа). 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2.3. Председателем рабочей группы является директор  </w:t>
      </w:r>
      <w:r w:rsidRPr="00A15AB8">
        <w:rPr>
          <w:rFonts w:ascii="Times New Roman" w:eastAsia="Calibri" w:hAnsi="Times New Roman" w:cs="Times New Roman"/>
          <w:sz w:val="24"/>
          <w:szCs w:val="24"/>
          <w:lang w:eastAsia="ru-RU"/>
        </w:rPr>
        <w:t>МБОУ «Боргойская СОШ».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2.4. В состав рабочей группы включаются: заместитель директора по УВР, заместитель директора по ВР, руководители методических объединений.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2.5. При подготовке к проведению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председатель рабочей группы проводит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организационное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подготовительное совещание с членами рабочей группы, на котором: 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рассматривается и утверждается план проведения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; 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за каждым членом рабочей группы закрепляются направления работы организации, подлежащие изучению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процессе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; </w:t>
      </w:r>
    </w:p>
    <w:p w:rsidR="00A15AB8" w:rsidRPr="00A15AB8" w:rsidRDefault="00A15AB8" w:rsidP="00A15AB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уточняются вопросы, подлежащие изучению и оценке в ходе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- определяются сроки предварительного и окончательного рассмотрения результатов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назначаются ответственные лица за координацию работ по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самообследованию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за свод и оформление результатов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2.6. В план проведения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включаются: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проведение оценки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воспитательно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-образовательной деятельности, структуры управления организации, содержания и качества подготовки воспитанников, организации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воспитательно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-образовательного процесса, качества кадрового, учебно-методического, информационного обеспечения, материально-технической базы, функционирования внутренней системы оценки качества образования, медицинского обеспечения, организации питания;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анализ показателей деятельности организации.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15AB8" w:rsidRPr="00A15AB8" w:rsidRDefault="00A15AB8" w:rsidP="00A15AB8">
      <w:pPr>
        <w:numPr>
          <w:ilvl w:val="0"/>
          <w:numId w:val="18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Рассмотрение отчета органом управления организации, к компетенции которого относится</w:t>
      </w:r>
    </w:p>
    <w:p w:rsidR="00A15AB8" w:rsidRPr="00A15AB8" w:rsidRDefault="00A15AB8" w:rsidP="00A15AB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решение данного вопроса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3.1. Организация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осуществляется в соответствии с планом по его проведению, который принимается решением рабочей группы.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3.2. При проведении оценки образовательной деятельности: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дается развернутая характеристика и оценка включенных в план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направлений и вопросов;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дается общая характеристика организации;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представляется информация о наличии правоустанавливающих документов (лицензия на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право ведения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образовательной деятельности, свидетельство о внесении записи в ЕГРЮЛ, устав и др.);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представляется информация о документации организации (договоры с родителями, личные дела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обучающихся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рабочие программы, учебный план и др.);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представляется информация о документации организации, касающейся трудовых отношений (книги учета личного состава, трудовые договоры с работниками, коллективный договор, правила внутреннего трудового распорядка и др.).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3.3. При проведении оценки системы управления организации: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дается характеристика сложившейся в организации системы управления;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дается оценка результативности и эффективности действующей в организации системы управления;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дается оценка обеспечения координации деятельности педагогической работы в организации;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дается оценка социальной работы организации (работа заместителя директора по ВР);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дается оценка взаимодействия семьи и организации;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дается оценка организации работы по предоставлению льгот (наличие нормативной базы, соблюдение законодательных норм и др.).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4. Сроки, форма проведения </w:t>
      </w:r>
      <w:proofErr w:type="spellStart"/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, состав лиц, привлекаемых для его проведения.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4.1. Информация, полученная в результате сбора сведений в соответствии с утвержденным планом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членами рабочей группы передается лицу, ответственному за свод и оформление результатов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организации, не </w:t>
      </w:r>
      <w:proofErr w:type="gram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позднее</w:t>
      </w:r>
      <w:proofErr w:type="gram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чем за две недели до предварительного рассмотрения рабочей группы результатов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4.2. Лицо, ответственное за свод и оформление результатов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организации, обобщает полученные данные и оформляет их в виде отчета.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4.3. Отчет включает аналитическую часть и результаты анализа показателей деятельности организации.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4.4. На предварительном рассмотрении отчета рабочей группой уточняются отдельные вопросы, высказываются мнения о необходимости сбора дополнительной информации, обсуждаются выводы и предложения по итогам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4.5. После окончательного рассмотрения результатов </w:t>
      </w:r>
      <w:proofErr w:type="spellStart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итоговая форма отчета направляется на рассмотрение директора </w:t>
      </w:r>
      <w:r w:rsidRPr="00A15AB8">
        <w:rPr>
          <w:rFonts w:ascii="Times New Roman" w:eastAsia="Calibri" w:hAnsi="Times New Roman" w:cs="Times New Roman"/>
          <w:sz w:val="24"/>
          <w:szCs w:val="24"/>
          <w:lang w:eastAsia="ru-RU"/>
        </w:rPr>
        <w:t>МБОУ «Боргойская СОШ»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4.6. Отчет утверждается приказом директора школы и заверяется печатью организации.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4.7. Отчет размещается в сети Интернет на официальном сайте не позднее не позднее 1 сентября текущего года.</w:t>
      </w:r>
    </w:p>
    <w:p w:rsidR="00A15AB8" w:rsidRPr="00A15AB8" w:rsidRDefault="00A15AB8" w:rsidP="00A15AB8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Оценка образовательной деятельности</w:t>
      </w:r>
    </w:p>
    <w:p w:rsidR="00A15AB8" w:rsidRPr="00A15AB8" w:rsidRDefault="00A15AB8" w:rsidP="00A15AB8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Образовательная деятельность в Школе организуется в соответствии с </w:t>
      </w:r>
      <w:hyperlink r:id="rId7" w:anchor="/document/99/902389617/http:/" w:history="1">
        <w:r w:rsidRPr="00A15AB8">
          <w:rPr>
            <w:rFonts w:ascii="Times New Roman" w:eastAsia="Calibri" w:hAnsi="Times New Roman" w:cs="Times New Roman"/>
            <w:sz w:val="24"/>
            <w:szCs w:val="24"/>
            <w:u w:val="single"/>
          </w:rPr>
          <w:t>Федеральным законом от 29.12.2012 № 273-ФЗ</w:t>
        </w:r>
      </w:hyperlink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«Об образовании в Российской Федерации», « Закона об образовании в Республике Бурятия», принятого Народным Хуралом  05.12.2013 года,  ФГОС начального общего, основного общего и среднего общего образования, </w:t>
      </w:r>
      <w:hyperlink r:id="rId8" w:anchor="/document/99/902256369/" w:history="1">
        <w:r w:rsidRPr="00A15AB8">
          <w:rPr>
            <w:rFonts w:ascii="Times New Roman" w:eastAsia="Calibri" w:hAnsi="Times New Roman" w:cs="Times New Roman"/>
            <w:sz w:val="24"/>
            <w:szCs w:val="24"/>
            <w:u w:val="single"/>
          </w:rPr>
          <w:t>СанПиН 2.4.2.2821-10</w:t>
        </w:r>
      </w:hyperlink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«Санитарно-эпидемиологические  требования к условиям и организации обучения в общеобразовательных учреждениях», основными образовательными программами  по уровням, включая учебные планы, годовые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календарные графики, расписанием занятий.</w:t>
      </w:r>
    </w:p>
    <w:p w:rsidR="00A15AB8" w:rsidRPr="00A15AB8" w:rsidRDefault="00A15AB8" w:rsidP="00A15AB8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Учебный план 1–4 классов ориентирован на 4-летний нормативный срок освоения основной образовательной программы начального общего образования (реализация </w:t>
      </w:r>
      <w:hyperlink r:id="rId9" w:anchor="/document/99/902180656/" w:history="1">
        <w:r w:rsidRPr="00A15AB8">
          <w:rPr>
            <w:rFonts w:ascii="Times New Roman" w:eastAsia="Calibri" w:hAnsi="Times New Roman" w:cs="Times New Roman"/>
            <w:sz w:val="24"/>
            <w:szCs w:val="24"/>
            <w:u w:val="single"/>
          </w:rPr>
          <w:t>ФГОС НОО</w:t>
        </w:r>
      </w:hyperlink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), 5–9 классов – на 5-летний нормативный срок освоения основной образовательной программы основного общего образования (реализация </w:t>
      </w:r>
      <w:hyperlink r:id="rId10" w:anchor="/document/99/902254916/" w:history="1">
        <w:r w:rsidRPr="00A15AB8">
          <w:rPr>
            <w:rFonts w:ascii="Times New Roman" w:eastAsia="Calibri" w:hAnsi="Times New Roman" w:cs="Times New Roman"/>
            <w:sz w:val="24"/>
            <w:szCs w:val="24"/>
            <w:u w:val="single"/>
          </w:rPr>
          <w:t>ФГОС ООО</w:t>
        </w:r>
      </w:hyperlink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), 10 класс – на 2-летний нормативный срок освоения средней образовательной программы среднего общего образования (реализация </w:t>
      </w:r>
      <w:hyperlink r:id="rId11" w:anchor="/document/99/902254916/" w:history="1">
        <w:r w:rsidRPr="00A15AB8">
          <w:rPr>
            <w:rFonts w:ascii="Times New Roman" w:eastAsia="Calibri" w:hAnsi="Times New Roman" w:cs="Times New Roman"/>
            <w:sz w:val="24"/>
            <w:szCs w:val="24"/>
            <w:u w:val="single"/>
          </w:rPr>
          <w:t>ФК ГОС</w:t>
        </w:r>
      </w:hyperlink>
      <w:r w:rsidRPr="00A15AB8">
        <w:rPr>
          <w:rFonts w:ascii="Times New Roman" w:eastAsia="Calibri" w:hAnsi="Times New Roman" w:cs="Times New Roman"/>
          <w:sz w:val="24"/>
          <w:szCs w:val="24"/>
        </w:rPr>
        <w:t>).</w:t>
      </w:r>
      <w:proofErr w:type="gramEnd"/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Факультативные занятия запланированы на дни с наименьшим количеством обязательных уроков. Между началом факультативных занятий и последним уроком устраивается перерыв продолжительностью не менее 40 минут. Объем домашних заданий (по всем предметам) такой, чтобы затраты времени на его выполнение не превышали (в астрономических часах): во II-III классах – 1,5 ч., в IV-V классах – 2 ч., в VI-VIII классах – 2,5 ч., в IX, X-XI классах – до 3,5 ч. в соответствии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СанПиН 2.4.2.2821-10. 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Работа общеобразовательного учреждения организуется в режиме пятидневной недели в </w:t>
      </w:r>
      <w:r w:rsidRPr="00A15AB8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классе, режиме пятидневной недели с 6 развивающим днем во </w:t>
      </w:r>
      <w:r w:rsidRPr="00A15AB8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A15AB8">
        <w:rPr>
          <w:rFonts w:ascii="Times New Roman" w:eastAsia="Calibri" w:hAnsi="Times New Roman" w:cs="Times New Roman"/>
          <w:sz w:val="24"/>
          <w:szCs w:val="24"/>
        </w:rPr>
        <w:t>-</w:t>
      </w:r>
      <w:r w:rsidRPr="00A15AB8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классах, режиме пятидневной недели с </w:t>
      </w:r>
      <w:r w:rsidRPr="00A15AB8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по </w:t>
      </w:r>
      <w:r w:rsidRPr="00A15AB8">
        <w:rPr>
          <w:rFonts w:ascii="Times New Roman" w:eastAsia="Calibri" w:hAnsi="Times New Roman" w:cs="Times New Roman"/>
          <w:sz w:val="24"/>
          <w:szCs w:val="24"/>
          <w:lang w:val="en-US"/>
        </w:rPr>
        <w:t>IX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классы.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Обучение в первом классе осуществляется с соблюдением следующих дополнительных требований: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учебные занятия проводятся по 5-дневной учебной неделе в первую смену;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обучение проводится без балльного оценивания знаний учащихся и домашних заданий;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дополнительные недельные каникулы в середине третьей четверти при традиционном режиме обучения.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При разработке содержания третьего часа учебного предмета «Физическая культура» учитывается состояние здоровья учащихся и деление их в зависимости от состояния здоровья на три группы: основную, подготовительную и специальную медицинскую (письмо Министерства образования и науки Российской Федерации от 31.10.2003 № 13-51-263/123 «Об оценивании и аттестации учащихся, отнесенных по состоянию здоровья к специальной медицинской группе для занятий физической культурой»).</w:t>
      </w:r>
      <w:proofErr w:type="gramEnd"/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Спецификой учебного плана является: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- изучение бурятского языка как основного предмета учебного плана (при желании родителей или лиц, заменяющих их); 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lastRenderedPageBreak/>
        <w:t>- интеграция информационных и коммуникационных технологий в школьные дисциплины, предполагающие освоение ИКТ в ходе использования.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Часы компонента общеобразовательного учреждения в учебном плане по решению общеобразовательного учреждения использованы: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на увеличение количества часов, отводимых на отдельные предметы, курсы, указанные в федеральном и региональном компонентах учебного плана;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на организацию факультативных, индивидуальных, групповых занятий и занятий по выбору учащихся в рамках основной учебной сетки часов;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для занятий проектной, исследовательской, экскурсионной и другими видами и формами учебной деятельности.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Индивидуальные, групповые, факультативные занятия учитываются при определении максимально допустимой аудиторной нагрузки учащихся согласно СанПиН 2.4.2.2821-10. При этом добровольный и самостоятельный выбор учеником дополнительных занятий сверх установленного нормами объема удовлетворяется общеобразовательным учреждением  при наличии согласия родителей (законных представителей) и отсутствии медицинских противопоказаний.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5AB8" w:rsidRPr="00A15AB8" w:rsidRDefault="00A15AB8" w:rsidP="00A15AB8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Количество учащихся, классов-комплектов по уровням общего образования</w:t>
      </w:r>
    </w:p>
    <w:tbl>
      <w:tblPr>
        <w:tblW w:w="13591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0"/>
        <w:gridCol w:w="3119"/>
        <w:gridCol w:w="1842"/>
        <w:gridCol w:w="2410"/>
        <w:gridCol w:w="2410"/>
      </w:tblGrid>
      <w:tr w:rsidR="00A15AB8" w:rsidRPr="00A15AB8" w:rsidTr="0000391E">
        <w:trPr>
          <w:trHeight w:val="149"/>
        </w:trPr>
        <w:tc>
          <w:tcPr>
            <w:tcW w:w="3810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в 2018 году</w:t>
            </w:r>
          </w:p>
        </w:tc>
        <w:tc>
          <w:tcPr>
            <w:tcW w:w="3119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1842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Начальное ОО</w:t>
            </w:r>
          </w:p>
        </w:tc>
        <w:tc>
          <w:tcPr>
            <w:tcW w:w="2410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Основное ОО</w:t>
            </w:r>
          </w:p>
        </w:tc>
        <w:tc>
          <w:tcPr>
            <w:tcW w:w="2410" w:type="dxa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Среднее ОО</w:t>
            </w:r>
          </w:p>
        </w:tc>
      </w:tr>
      <w:tr w:rsidR="00A15AB8" w:rsidRPr="00A15AB8" w:rsidTr="0000391E">
        <w:trPr>
          <w:trHeight w:val="149"/>
        </w:trPr>
        <w:tc>
          <w:tcPr>
            <w:tcW w:w="3810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Учащихся-</w:t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76</w:t>
            </w:r>
          </w:p>
        </w:tc>
        <w:tc>
          <w:tcPr>
            <w:tcW w:w="3119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410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410" w:type="dxa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15AB8" w:rsidRPr="00A15AB8" w:rsidTr="0000391E">
        <w:trPr>
          <w:trHeight w:val="149"/>
        </w:trPr>
        <w:tc>
          <w:tcPr>
            <w:tcW w:w="3810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Класс-комплектов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- 10</w:t>
            </w:r>
          </w:p>
        </w:tc>
        <w:tc>
          <w:tcPr>
            <w:tcW w:w="3119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</w:tcPr>
          <w:p w:rsidR="00A15AB8" w:rsidRPr="00A15AB8" w:rsidRDefault="00A15AB8" w:rsidP="00A15AB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A15AB8" w:rsidRPr="00A15AB8" w:rsidRDefault="00A15AB8" w:rsidP="00A15AB8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AB8" w:rsidRPr="00A15AB8" w:rsidRDefault="00A15AB8" w:rsidP="00A15AB8">
      <w:pPr>
        <w:numPr>
          <w:ilvl w:val="1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Продолжительность учебного года: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учебного года – 1 сентября 2018 года. 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Продолжительность периода учебных занятий: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в 1 классе – 33 недели,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со 2-го по 4-ый класс – 35 недель,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с 5-го по 7 класс – 35 недель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в 9 классе – 34 недели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в 10 классе – 35 недель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Периоды учебных занятий и каникул на 2018-2019 учебный год: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2018-2019 учебные занятия начинаются 1 сентября 2018.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Устанавливаются следующие сроки школьных каникул: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осенние каникулы - с 03.11.2018 по 11.11.2018 (9 дней);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зимние каникулы - с 29.12.2018  по 13.01.2019 (15 дней);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весенние каникулы - с 24.03.2019  по 31.03.2019 (8 дней).</w:t>
      </w:r>
    </w:p>
    <w:p w:rsidR="00A15AB8" w:rsidRPr="00A15AB8" w:rsidRDefault="00A15AB8" w:rsidP="00A15AB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каникулы для первоклассников - с 11.02.2019 по 17.02.2019 (7 дней).</w:t>
      </w:r>
    </w:p>
    <w:p w:rsidR="00A15AB8" w:rsidRPr="00A15AB8" w:rsidRDefault="00A15AB8" w:rsidP="00A15AB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Промежуточная аттестация проводится по итогам освоения образовательной программы начального общего образования, основного общего образования проводится  по четвертям, среднего общего образования по полугодиям.</w:t>
      </w:r>
    </w:p>
    <w:p w:rsidR="00A15AB8" w:rsidRPr="00A15AB8" w:rsidRDefault="00A15AB8" w:rsidP="00A15AB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каникул в течение учебного года составляет не менее 32 календарных дней. </w:t>
      </w:r>
    </w:p>
    <w:p w:rsidR="00A15AB8" w:rsidRPr="00A15AB8" w:rsidRDefault="00A15AB8" w:rsidP="00A15AB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обучающихся 1 класса устанавливаются дополнительные каникулы в феврале - 7 календарных дней.</w:t>
      </w:r>
    </w:p>
    <w:p w:rsidR="00A15AB8" w:rsidRPr="00A15AB8" w:rsidRDefault="00A15AB8" w:rsidP="00A15AB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летних каникул составляет не менее 8 недель. </w:t>
      </w:r>
    </w:p>
    <w:tbl>
      <w:tblPr>
        <w:tblW w:w="4965" w:type="pct"/>
        <w:jc w:val="center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38"/>
      </w:tblGrid>
      <w:tr w:rsidR="00A15AB8" w:rsidRPr="00A15AB8" w:rsidTr="0000391E">
        <w:trPr>
          <w:trHeight w:val="149"/>
          <w:tblCellSpacing w:w="15" w:type="dxa"/>
          <w:jc w:val="center"/>
        </w:trPr>
        <w:tc>
          <w:tcPr>
            <w:tcW w:w="497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pPr w:leftFromText="180" w:rightFromText="180" w:horzAnchor="page" w:tblpX="1126" w:tblpY="270"/>
              <w:tblOverlap w:val="never"/>
              <w:tblW w:w="4982" w:type="pct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95"/>
            </w:tblGrid>
            <w:tr w:rsidR="00A15AB8" w:rsidRPr="00A15AB8" w:rsidTr="0000391E">
              <w:trPr>
                <w:trHeight w:val="149"/>
                <w:tblCellSpacing w:w="15" w:type="dxa"/>
              </w:trPr>
              <w:tc>
                <w:tcPr>
                  <w:tcW w:w="497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A15AB8" w:rsidRPr="00A15AB8" w:rsidRDefault="00A15AB8" w:rsidP="00A15AB8">
                  <w:pPr>
                    <w:spacing w:before="40" w:after="4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Продолжительность образовательного процесса на неделю: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ind w:left="360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- продолжительность учебной  недели: 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ind w:left="360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1 класс – 5 дневная учебная неделя;   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ind w:left="360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– 9, 10 классы – 6 дневная учебная неделя;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ind w:left="360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A15AB8" w:rsidRPr="00A15AB8" w:rsidRDefault="00A15AB8" w:rsidP="00A15AB8">
                  <w:pPr>
                    <w:spacing w:before="40" w:after="4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Продолжительность образовательного процесса на день: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сменность: МБОУ «Боргойская СОШ»  работает в 1 смену: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- продолжительность урока:1 классы – в </w:t>
                  </w: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</w:t>
                  </w: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полугодии 35 минут, </w:t>
                  </w: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II</w:t>
                  </w: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полугодии 40 минут;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ind w:right="-546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- 2-9, 10 классы 40 минут в </w:t>
                  </w: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</w:t>
                  </w: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– </w:t>
                  </w: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IV</w:t>
                  </w: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четверти. 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ind w:right="-546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A15AB8" w:rsidRPr="00A15AB8" w:rsidRDefault="00A15AB8" w:rsidP="00A15AB8">
                  <w:pPr>
                    <w:spacing w:before="40" w:after="40" w:line="240" w:lineRule="auto"/>
                    <w:ind w:right="-546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Режим учебных занятий:</w:t>
                  </w:r>
                </w:p>
                <w:p w:rsidR="00A15AB8" w:rsidRPr="00A15AB8" w:rsidRDefault="00A15AB8" w:rsidP="00A15AB8">
                  <w:pPr>
                    <w:spacing w:after="0" w:line="344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Расписание звонков</w:t>
                  </w: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урок 8:30 - 9:10 перемена 9:10 - 9:20</w:t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 урок 9:20 - 10:00 перемена 10:00 - 10:10</w:t>
                  </w: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 урок 10:10 - 10:50 перемена  10:50 - 11:10</w:t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 урок 11:10 - 11:50 перемена 11:50 - 12:10</w:t>
                  </w: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 урок 12:10 - 12:50 перемена 12:50 - 13:00</w:t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 урок 13:00 - 13:40 перемена 13.40 – 13.50</w:t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 урок 13.50 – 14.30</w:t>
                  </w:r>
                </w:p>
                <w:p w:rsidR="00A15AB8" w:rsidRPr="00A15AB8" w:rsidRDefault="00A15AB8" w:rsidP="00A15AB8">
                  <w:pPr>
                    <w:spacing w:before="40" w:after="40" w:line="240" w:lineRule="auto"/>
                    <w:ind w:right="-546"/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    Школа открыта для доступа в течение 6 дней в неделю с понедельника по субботу, выходным днем является воскресенье.</w:t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    В праздничные дни, установленные законодательством РФ, образовательное учреждение не работает.</w:t>
                  </w:r>
                </w:p>
                <w:p w:rsidR="00A15AB8" w:rsidRPr="00A15AB8" w:rsidRDefault="00A15AB8" w:rsidP="00A15AB8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    В каникулярные дни общий режим работы школы регламентируется приказом директора по ОУ, в котором устанавливается </w:t>
                  </w:r>
                  <w:r w:rsidRPr="00A15A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cr/>
                    <w:t>особый график работы.</w:t>
                  </w:r>
                </w:p>
              </w:tc>
            </w:tr>
          </w:tbl>
          <w:p w:rsidR="00A15AB8" w:rsidRPr="00A15AB8" w:rsidRDefault="00A15AB8" w:rsidP="00A15A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Образовательная недельная  нагрузка равномерно распределена в течение учебной недели, при этом объем максимальной допустимой нагрузки в течение дня составляет: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для учащихся I классов – не превышает 4 уроков, один раз в неделю – не более 5 уроков, за счет урока физической культуры;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lastRenderedPageBreak/>
        <w:t>- для учащихся II-IV классов – не более 5 уроков, один раз в неделю – 6 уроков за счет урока физической культуры при 6-дневной учебной неделе;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для учащихся V-IX классов – не более 6 уроков;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для учащихся X классов – не более 7 уроков;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Факультативные занятия запланированы на дни с наименьшим количеством обязательных уроков. Между началом факультативных занятий и последним уроком устраивается перерыв продолжительностью не менее 40 минут. Объем домашних заданий (по всем предметам) такой, чтобы затраты времени на его выполнение не превышали (в астрономических часах): во II-III классах – 1,5 ч., в IV-V классах – 2 ч., в VI-VIII классах – 2,5 ч., в IX, X классах – до 3,5 ч. в соответствии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СанПиН 2.4.2.2821-10. 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Обучение в первом классе осуществляется с соблюдением следующих дополнительных требований: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учебные занятия проводятся по 5-дневной учебной неделе  в первую смену;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обучение проводится без балльного оценивания знаний учащихся и домашних заданий;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дополнительные недельные каникулы в середине третьей четверти при традиционном режиме обучения.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При разработке содержания третьего часа учебного предмета «Физическая культура» учитывается состояние здоровья учащихся и деление их в зависимости от состояния здоровья на три группы: основную, подготовительную и специальную медицинскую (письмо Министерства образования и науки Российской Федерации от 31.10.2003 № 13-51-263/123 «Об оценивании и аттестации учащихся, отнесенных по состоянию здоровья к специальной медицинской группе для занятий физической культурой»).</w:t>
      </w:r>
      <w:proofErr w:type="gramEnd"/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Спецификой учебного плана является: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- изучение бурятского языка как основного предмета учебного плана; 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интеграция информационных и коммуникационных технологий в школьные дисциплины, предполагающие освоение ИКТ в ходе использования.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Часы компонента общеобразовательного учреждения в учебном плане по решению общеобразовательного учреждения использованы: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на увеличение количества часов, отводимых на отдельные предметы, курсы, указанные в федеральном и региональном компонентах учебного плана;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на организацию факультативных, индивидуальных, групповых занятий и занятий по выбору учащихся в рамках основной учебной сетки часов;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для занятий проектной, исследовательской, экскурсионной и другими видами и формами учебной деятельности.</w:t>
      </w:r>
    </w:p>
    <w:p w:rsidR="00A15AB8" w:rsidRPr="00A15AB8" w:rsidRDefault="00A15AB8" w:rsidP="00A15A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При проведении учебных занятий по "Иностранному языку" (II - IX классы), "Технологии" (V –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I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>Х, X классы), а также по "Информатике и ИКТ", "Физике" и "Химии" (во время проведения практических занятий) осуществляется деление классов на две группы: в сельских - 20 и более человек.</w:t>
      </w:r>
    </w:p>
    <w:p w:rsidR="00A15AB8" w:rsidRPr="00A15AB8" w:rsidRDefault="00A15AB8" w:rsidP="00A15A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Индивидуальные, групповые, факультативные занятия учитываются при определении максимально допустимой аудиторной нагрузки учащихся согласно СанПиН 2.4.2.2821-10. При этом добровольный и самостоятельный выбор учеником дополнительных занятий сверх установленного нормами объема удовлетворяется общеобразовательным учреждением  при наличии согласия родителей (законных представителей) и отсутствии медицинских противопоказаний.</w:t>
      </w: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 Социальный паспорт </w:t>
      </w:r>
      <w:proofErr w:type="gramStart"/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обучающихся</w:t>
      </w:r>
      <w:proofErr w:type="gramEnd"/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Общие данные: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lastRenderedPageBreak/>
        <w:t>Общее число детей: 76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Из них мальчиков 39 , девочек 37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Число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класс-комплектов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- 10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Количество классов и число учащихся: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Группа дошкольной подготовки - 8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Начальная школа (4класса)  26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Средняя ступень (4 класса) 38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Старшая ступень (2 класса) - 4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Социальный статус учащихся и их семей</w:t>
      </w:r>
      <w:r w:rsidRPr="00A15AB8">
        <w:rPr>
          <w:rFonts w:ascii="Times New Roman" w:eastAsia="Calibri" w:hAnsi="Times New Roman" w:cs="Times New Roman"/>
          <w:sz w:val="24"/>
          <w:szCs w:val="24"/>
        </w:rPr>
        <w:tab/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 из полных благополучных семей 32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 из неполных семей 11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 из малообеспеченных семей 31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 из многодетных семей 22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 из семей ТЖС 33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 из неблагополучных семей 2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детей, находящихся под опекой 10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 разведенных родителей - 1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детей, родители которых являются пенсионерами 6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детей, родители которых являются военнослужащими -0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 из семей «беженцев» или вынужденных переселенцев -0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детей-сирот 1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детей-инвалидов 3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детей, обучающихся на дому 1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Число детей, состоящих на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внутришкольном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учете -0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детей, состоящих на учете КДН-0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Число детей, состоящих на учете в ПДН-0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III. 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и содержание образовательного процесса</w:t>
      </w:r>
    </w:p>
    <w:p w:rsidR="00A15AB8" w:rsidRPr="00A15AB8" w:rsidRDefault="00A15AB8" w:rsidP="00A15AB8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3.1.  </w:t>
      </w:r>
      <w:r w:rsidRPr="00A15A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Содержание образовательной деятельности</w:t>
      </w: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A15AB8" w:rsidRPr="00A15AB8" w:rsidRDefault="00A15AB8" w:rsidP="00A15AB8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15A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Перечень реализуемых образовательных программ в соответствии с лицензией на осуществление образовательной деятельности </w:t>
      </w:r>
    </w:p>
    <w:p w:rsidR="00A15AB8" w:rsidRPr="00A15AB8" w:rsidRDefault="00A15AB8" w:rsidP="00A15AB8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W w:w="11040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226"/>
        <w:gridCol w:w="2268"/>
        <w:gridCol w:w="3118"/>
        <w:gridCol w:w="2694"/>
      </w:tblGrid>
      <w:tr w:rsidR="00A15AB8" w:rsidRPr="00A15AB8" w:rsidTr="0000391E">
        <w:trPr>
          <w:trHeight w:val="301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0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Основные и дополнительные общеобразовательные программы</w:t>
            </w:r>
          </w:p>
        </w:tc>
      </w:tr>
      <w:tr w:rsidR="00A15AB8" w:rsidRPr="00A15AB8" w:rsidTr="0000391E">
        <w:trPr>
          <w:trHeight w:val="269"/>
        </w:trPr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ind w:right="13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Вид </w:t>
            </w: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образовательной программы</w:t>
            </w:r>
          </w:p>
          <w:p w:rsidR="00A15AB8" w:rsidRPr="00A15AB8" w:rsidRDefault="00A15AB8" w:rsidP="00A15AB8">
            <w:pPr>
              <w:spacing w:after="0"/>
              <w:ind w:right="137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(основная, дополнительная)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Уровень (ступень) </w:t>
            </w: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образовательной программы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Наиме</w:t>
            </w:r>
            <w:proofErr w:type="spellEnd"/>
            <w:proofErr w:type="gram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cr/>
            </w: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ов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cr/>
            </w: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cr/>
            </w: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ие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(направленность) образовательной программы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Нормативный срок </w:t>
            </w: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освоения</w:t>
            </w:r>
          </w:p>
        </w:tc>
      </w:tr>
      <w:tr w:rsidR="00A15AB8" w:rsidRPr="00A15AB8" w:rsidTr="0000391E">
        <w:trPr>
          <w:trHeight w:val="14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15AB8" w:rsidRPr="00A15AB8" w:rsidTr="0000391E">
        <w:trPr>
          <w:trHeight w:val="14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 год</w:t>
            </w:r>
          </w:p>
        </w:tc>
      </w:tr>
      <w:tr w:rsidR="00A15AB8" w:rsidRPr="00A15AB8" w:rsidTr="0000391E">
        <w:trPr>
          <w:trHeight w:val="14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Начальное общее образование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общеобразовательный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 года</w:t>
            </w:r>
          </w:p>
        </w:tc>
      </w:tr>
      <w:tr w:rsidR="00A15AB8" w:rsidRPr="00A15AB8" w:rsidTr="0000391E">
        <w:trPr>
          <w:trHeight w:val="14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Основное общее образование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общеобразовательный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 лет</w:t>
            </w:r>
          </w:p>
        </w:tc>
      </w:tr>
      <w:tr w:rsidR="00A15AB8" w:rsidRPr="00A15AB8" w:rsidTr="0000391E">
        <w:trPr>
          <w:trHeight w:val="14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Среднее общее образование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общеобразовательный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 года</w:t>
            </w:r>
          </w:p>
        </w:tc>
      </w:tr>
      <w:tr w:rsidR="00A15AB8" w:rsidRPr="00A15AB8" w:rsidTr="0000391E">
        <w:trPr>
          <w:trHeight w:val="14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Дополнительная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Программы дополнительного образования детей следующих направленностей: Художественно-эстетическая «Танцевальный кружок», «Умелые ручки», «Изостудия»; Физкультурно-спортивная: Секция «Шахматы», «Футбол», «Вольная борьба».</w:t>
            </w:r>
          </w:p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A15AB8" w:rsidRPr="00A15AB8" w:rsidRDefault="00A15AB8" w:rsidP="00A15AB8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 11</w:t>
            </w:r>
            <w:r w:rsidRPr="00A15AB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cr/>
              <w:t>лет</w:t>
            </w:r>
          </w:p>
        </w:tc>
      </w:tr>
    </w:tbl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Pr="00A15AB8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  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Контингент </w:t>
      </w:r>
      <w:proofErr w:type="gramStart"/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его структура</w:t>
      </w:r>
    </w:p>
    <w:tbl>
      <w:tblPr>
        <w:tblW w:w="4147" w:type="pct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4"/>
        <w:gridCol w:w="2257"/>
        <w:gridCol w:w="2475"/>
        <w:gridCol w:w="2620"/>
        <w:gridCol w:w="2182"/>
      </w:tblGrid>
      <w:tr w:rsidR="00A15AB8" w:rsidRPr="00A15AB8" w:rsidTr="0000391E">
        <w:trPr>
          <w:trHeight w:val="149"/>
        </w:trPr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начало  2018-2019 учебного года</w:t>
            </w:r>
          </w:p>
        </w:tc>
        <w:tc>
          <w:tcPr>
            <w:tcW w:w="1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конец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2018-2019 учебного года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классов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классов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</w:t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  <w:t xml:space="preserve">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ающихся</w:t>
            </w:r>
            <w:proofErr w:type="spellEnd"/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предшкольной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подготовки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в классе</w:t>
            </w: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cr/>
              <w:t xml:space="preserve">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предшкольной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подготовки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6+1 на дому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6+1 на дому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в начальном звене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в основном звене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в среднем звене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5AB8" w:rsidRPr="00A15AB8" w:rsidTr="0000391E">
        <w:trPr>
          <w:trHeight w:val="149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ОУ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</w:t>
            </w:r>
          </w:p>
        </w:tc>
      </w:tr>
    </w:tbl>
    <w:p w:rsidR="00A15AB8" w:rsidRPr="00A15AB8" w:rsidRDefault="00A15AB8" w:rsidP="00A15AB8">
      <w:pPr>
        <w:tabs>
          <w:tab w:val="left" w:pos="97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3.3. Специфика учебного плана образовательного учреждения</w:t>
      </w:r>
    </w:p>
    <w:p w:rsidR="00A15AB8" w:rsidRPr="00A15AB8" w:rsidRDefault="00A15AB8" w:rsidP="00A15AB8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Учебный план – нормативно-правовой документ, устанавливающий перечень учебных предметов и объем учебного времени, отводимого на их изучение по ступеням общего образования.  Учебный план является нормативной базой для разработки, согласования и утверждения учебных планов образовательного учреждения, в которых реализуются программы начального общего, основного общего образования.</w:t>
      </w:r>
    </w:p>
    <w:p w:rsidR="00A15AB8" w:rsidRPr="00A15AB8" w:rsidRDefault="00A15AB8" w:rsidP="00A15A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Учебный план школы нацелен на решение 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следующих задач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личности, способной к творчеству и социально - адаптированной в условиях современного общества;</w:t>
      </w:r>
    </w:p>
    <w:p w:rsidR="00A15AB8" w:rsidRPr="00A15AB8" w:rsidRDefault="00A15AB8" w:rsidP="00A15AB8">
      <w:pPr>
        <w:spacing w:after="0" w:line="360" w:lineRule="auto"/>
        <w:ind w:hanging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- формирование универсальных учебных действий обучающихся;</w:t>
      </w:r>
    </w:p>
    <w:p w:rsidR="00A15AB8" w:rsidRPr="00A15AB8" w:rsidRDefault="00A15AB8" w:rsidP="00A15A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обеспечение базового образования для каждого обучающегося;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-развитие творческих способностей обучающихся;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обновление содержания образования: формирование навыков практической деятельности по применению предметных знаний обучающихся</w:t>
      </w:r>
      <w:proofErr w:type="gram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удовлетворение социальных  запросов;.</w:t>
      </w:r>
    </w:p>
    <w:p w:rsidR="00A15AB8" w:rsidRPr="00A15AB8" w:rsidRDefault="00A15AB8" w:rsidP="00A15A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На первой ступени обучения, педагогический коллектив начальной школы призван: </w:t>
      </w:r>
    </w:p>
    <w:p w:rsidR="00A15AB8" w:rsidRPr="00A15AB8" w:rsidRDefault="00A15AB8" w:rsidP="00A15A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у детей желание и умение учиться; </w:t>
      </w:r>
    </w:p>
    <w:p w:rsidR="00A15AB8" w:rsidRPr="00A15AB8" w:rsidRDefault="00A15AB8" w:rsidP="00A15A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гуманизировать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отношения между учащимися, учителями и учащимися; </w:t>
      </w:r>
    </w:p>
    <w:p w:rsidR="00A15AB8" w:rsidRPr="00A15AB8" w:rsidRDefault="00A15AB8" w:rsidP="00A15A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школьникам приобретать</w:t>
      </w:r>
      <w:proofErr w:type="gram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общения и сотрудничества;</w:t>
      </w:r>
    </w:p>
    <w:p w:rsidR="00A15AB8" w:rsidRPr="00A15AB8" w:rsidRDefault="00A15AB8" w:rsidP="00A15A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первые навыки творчества на основе положительной мотивации к обучению; </w:t>
      </w:r>
    </w:p>
    <w:p w:rsidR="00A15AB8" w:rsidRPr="00A15AB8" w:rsidRDefault="00A15AB8" w:rsidP="00A15A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универсальные учебные действия  </w:t>
      </w:r>
    </w:p>
    <w:p w:rsidR="00A15AB8" w:rsidRPr="00A15AB8" w:rsidRDefault="00A15AB8" w:rsidP="00A15A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На второй ступени обучения, представляющей собой продолжение формирования познавательных интересов учащихся и их самообразовательных навыков, педагогический коллектив основной школы стремится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15AB8" w:rsidRPr="00A15AB8" w:rsidRDefault="00A15AB8" w:rsidP="00A15AB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заложить фундамент общей образовательной подготовки школьников, необходимый для продолжения образования на третьей ступени и выбора ими своего направления профессиональной подготовки с учетом собственных способностей и возможностей; </w:t>
      </w:r>
    </w:p>
    <w:p w:rsidR="00A15AB8" w:rsidRPr="00A15AB8" w:rsidRDefault="00A15AB8" w:rsidP="00A15AB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условия для самовыражения учащихся на уроках и внеурочных занятиях в школе. </w:t>
      </w:r>
    </w:p>
    <w:p w:rsidR="00A15AB8" w:rsidRPr="00A15AB8" w:rsidRDefault="00A15AB8" w:rsidP="00A15A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A15AB8" w:rsidRPr="00A15AB8" w:rsidRDefault="00A15AB8" w:rsidP="00A15AB8">
      <w:pPr>
        <w:spacing w:before="30" w:after="3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Нормативно-правовой основой формирования учебного плана является:</w:t>
      </w:r>
    </w:p>
    <w:p w:rsidR="00A15AB8" w:rsidRPr="00A15AB8" w:rsidRDefault="00A15AB8" w:rsidP="00A15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-Конституция Российской Федерации (ст.43).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   МБОУ «Боргойская ООШ» на 2018-2019 учебный год разработан  на основе Приказа Министерства образования и науки РБ  №1646/1 от 26.08.2013 г. « О формировании  учебных планов общеобразовательных учреждений РБ», нормативно-правовых документов: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-закона Российской Федерации «Об образовании в РФ»;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-постановление Главного государственного санитарного врача РФ от 29.12.2010 № 189 «Об утверждении СанПиН 2.4.2.2821-10 «Санитарно-эпидемиологические требования к условиям и организации обучения в общеобразовательных учреждениях»» (далее – СанПиН</w:t>
      </w:r>
      <w:proofErr w:type="gram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-федеральный государственный образовательный стандарт начального общего образования (приказ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06.10.2009 № 373 «Об утверждении и введении в действие федерального государственного образовательного стандарта начального общего образования»);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-приказ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№164 от 29.12.2014 г «О внесении изменений в приказ Министерства образования и науки Российской Федерации от 17.12.2010 г №1897 «Об утверждении Федерального государственного образовательного стандарта основного общего образования» 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-приказ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26.11.2010 № 1241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№ 373» (далее – приказ № 1241)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-приказ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Бурятия от 12.07 .2011 №1093</w:t>
      </w:r>
      <w:proofErr w:type="gram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в региональный базисный учебный план  и примерные учебные планы для образовательных учреждений Республики Бурятии, реализующих программы общего образования, утвержденные приказом Министерства образования и науки Республики Бурятия от 03 сентября 2008 г. №1168»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-приказа МО РФ 06.10.2009г.№373 « Об утверждении и введении в действие федерального образовательного стандарта начального общего образования»;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-приказа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03.06.2011 №1994 « О внесении изменений в Федеральный базисный учебный план и примерные учебные планы для образовательных учреждений РФ, реализующих программы общего образования, утверждённые приказом Министерства образования РФ 9 марта 2004 г .№ 1312»;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-приказа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1.02. 2012 №74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«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федеральный базисный учебный план и примерные  учебные планы для образовательных учреждений Российской Федерации,  реализующих программы общего образования, утвержденные приказом Министерства образования Российской Федерации     от 9 марта 2004 г. N 1312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 является важнейшим нормативным документом по введению федеральных государственных образовательных стандартов общего образования в действие, определяет максимальный объем учебной нагрузки обучающихся, состав учебных предметов и направлений внеурочной деятельности, распределяет учебное время, отводимое на освоение содержания образования по классам, учебным предметам.    В учебном плане представлены все образовательные области базисного учебного плана и предметы в рамках образовательных областей. Количество часов, определенное на изучение каждого предмета не превышает предельно допустимого.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Анализ показателей деятельности школы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Итоги по классам (2017-2018 </w:t>
      </w:r>
      <w:proofErr w:type="spellStart"/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</w:t>
      </w:r>
      <w:proofErr w:type="gramStart"/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.г</w:t>
      </w:r>
      <w:proofErr w:type="gramEnd"/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</w:t>
      </w:r>
      <w:proofErr w:type="spellEnd"/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1842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0"/>
        <w:gridCol w:w="2500"/>
        <w:gridCol w:w="1850"/>
        <w:gridCol w:w="1808"/>
        <w:gridCol w:w="2504"/>
      </w:tblGrid>
      <w:tr w:rsidR="00A15AB8" w:rsidRPr="00A15AB8" w:rsidTr="0000391E">
        <w:trPr>
          <w:trHeight w:val="149"/>
        </w:trPr>
        <w:tc>
          <w:tcPr>
            <w:tcW w:w="3180" w:type="dxa"/>
            <w:vMerge w:val="restart"/>
          </w:tcPr>
          <w:p w:rsidR="00A15AB8" w:rsidRPr="00A15AB8" w:rsidRDefault="00A15AB8" w:rsidP="00A15AB8">
            <w:pPr>
              <w:spacing w:after="0" w:line="240" w:lineRule="auto"/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8662" w:type="dxa"/>
            <w:gridSpan w:val="4"/>
          </w:tcPr>
          <w:p w:rsidR="00A15AB8" w:rsidRPr="00A15AB8" w:rsidRDefault="00A15AB8" w:rsidP="00A15AB8">
            <w:pPr>
              <w:tabs>
                <w:tab w:val="left" w:pos="104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  <w:vMerge/>
          </w:tcPr>
          <w:p w:rsidR="00A15AB8" w:rsidRPr="00A15AB8" w:rsidRDefault="00A15AB8" w:rsidP="00A15AB8">
            <w:pPr>
              <w:spacing w:after="0" w:line="240" w:lineRule="auto"/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успеваемость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  <w:t xml:space="preserve"> успевают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знаний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аттестован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Предшкола</w:t>
            </w:r>
            <w:proofErr w:type="spellEnd"/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 1 ступени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2 ступени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школе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64%</w:t>
            </w:r>
          </w:p>
        </w:tc>
        <w:tc>
          <w:tcPr>
            <w:tcW w:w="2503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по классам 2018-2019 уч. год первое полугодие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1842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0"/>
        <w:gridCol w:w="2500"/>
        <w:gridCol w:w="1850"/>
        <w:gridCol w:w="1808"/>
        <w:gridCol w:w="2504"/>
      </w:tblGrid>
      <w:tr w:rsidR="00A15AB8" w:rsidRPr="00A15AB8" w:rsidTr="0000391E">
        <w:trPr>
          <w:trHeight w:val="149"/>
        </w:trPr>
        <w:tc>
          <w:tcPr>
            <w:tcW w:w="3180" w:type="dxa"/>
            <w:vMerge w:val="restart"/>
          </w:tcPr>
          <w:p w:rsidR="00A15AB8" w:rsidRPr="00A15AB8" w:rsidRDefault="00A15AB8" w:rsidP="00A15AB8">
            <w:pPr>
              <w:spacing w:after="0" w:line="240" w:lineRule="auto"/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8662" w:type="dxa"/>
            <w:gridSpan w:val="4"/>
          </w:tcPr>
          <w:p w:rsidR="00A15AB8" w:rsidRPr="00A15AB8" w:rsidRDefault="00A15AB8" w:rsidP="00A15AB8">
            <w:pPr>
              <w:tabs>
                <w:tab w:val="left" w:pos="104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  <w:vMerge/>
          </w:tcPr>
          <w:p w:rsidR="00A15AB8" w:rsidRPr="00A15AB8" w:rsidRDefault="00A15AB8" w:rsidP="00A15AB8">
            <w:pPr>
              <w:spacing w:after="0" w:line="240" w:lineRule="auto"/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успеваемость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  <w:t xml:space="preserve"> успевают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знаний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аттестован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Предшкола</w:t>
            </w:r>
            <w:proofErr w:type="spellEnd"/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12,5%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1 ступени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8,33%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53,3%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2 ступени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44,7%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 класс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3 ступени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318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школе</w:t>
            </w:r>
          </w:p>
        </w:tc>
        <w:tc>
          <w:tcPr>
            <w:tcW w:w="2500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850" w:type="dxa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8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34,5%</w:t>
            </w:r>
          </w:p>
        </w:tc>
        <w:tc>
          <w:tcPr>
            <w:tcW w:w="2504" w:type="dxa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итогам первого полугодия  в школе 75+1 ученик </w:t>
      </w:r>
      <w:proofErr w:type="gramStart"/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 </w:t>
      </w:r>
      <w:proofErr w:type="gramEnd"/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один ученик обучается на дому). Успеваемость по школе составляет 100%, в школе – 17 хорошистов, три отличника, всего 20 человек.  Хорошистов в начальном звене - 1,  в среднем звене - 14, отличников – 3, в старшем звене – 2 </w:t>
      </w:r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хорошиста</w:t>
      </w:r>
      <w:proofErr w:type="gramStart"/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proofErr w:type="gramStart"/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</w:t>
      </w:r>
      <w:proofErr w:type="gramEnd"/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 составляет 33%. Учебный план и программы по предметам за первое полугодие выполнены во всех классах и по всем предметам.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Результативность достижений учащихся</w:t>
      </w:r>
    </w:p>
    <w:tbl>
      <w:tblPr>
        <w:tblpPr w:leftFromText="180" w:rightFromText="180" w:vertAnchor="text" w:tblpY="1"/>
        <w:tblOverlap w:val="never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2438"/>
        <w:gridCol w:w="993"/>
        <w:gridCol w:w="2021"/>
        <w:gridCol w:w="843"/>
        <w:gridCol w:w="1334"/>
        <w:gridCol w:w="1647"/>
      </w:tblGrid>
      <w:tr w:rsidR="00A15AB8" w:rsidRPr="00A15AB8" w:rsidTr="000039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Фамилия, имя ученика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учитель</w:t>
            </w:r>
          </w:p>
        </w:tc>
      </w:tr>
      <w:tr w:rsidR="00A15AB8" w:rsidRPr="00A15AB8" w:rsidTr="000039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Цыбикжапова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Сарюна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Сагалеева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С.В</w:t>
            </w:r>
          </w:p>
        </w:tc>
      </w:tr>
      <w:tr w:rsidR="00A15AB8" w:rsidRPr="00A15AB8" w:rsidTr="000039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Мазитов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A15AB8" w:rsidRPr="00A15AB8" w:rsidTr="000039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Сагалеева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Сэлмэг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Русская литература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A15AB8" w:rsidRPr="00A15AB8" w:rsidTr="000039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Гындунов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Ананда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A15AB8" w:rsidRPr="00A15AB8" w:rsidTr="000039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Ванданов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A15AB8" w:rsidRPr="00A15AB8" w:rsidTr="000039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Бадмаев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Эрдэм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Олимпиада по ПДД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Олзобоева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О.Б.</w:t>
            </w:r>
          </w:p>
        </w:tc>
      </w:tr>
    </w:tbl>
    <w:p w:rsidR="00A15AB8" w:rsidRPr="00A15AB8" w:rsidRDefault="00A15AB8" w:rsidP="00A15AB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br w:type="textWrapping" w:clear="all"/>
      </w: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7"/>
        <w:gridCol w:w="2379"/>
        <w:gridCol w:w="2836"/>
        <w:gridCol w:w="1017"/>
        <w:gridCol w:w="1112"/>
        <w:gridCol w:w="1844"/>
      </w:tblGrid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Фамилия, имя ученика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Район (место)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Рес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-ка (место)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ФИО учителя</w:t>
            </w:r>
          </w:p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Зориктуев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Батожаргал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НПК «Первые шаги»</w:t>
            </w:r>
          </w:p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Секция «Математика»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Олзобоева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О.Б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Камалова Юлия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НПК «Первые шаги»,</w:t>
            </w:r>
          </w:p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Секция «Технология»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С.А. 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Марат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НПК «Первые шаги»</w:t>
            </w:r>
          </w:p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«Юный исследователь»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СагалееваСэлмэг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НПК «Первые шаги»,</w:t>
            </w:r>
          </w:p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Секция «Литература»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 место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С.А. 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Гындунов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Ананда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НПК «Первые шаги»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A15AB8" w:rsidRPr="00A15AB8" w:rsidTr="0000391E">
        <w:trPr>
          <w:trHeight w:val="50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Сосорова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Мария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НПК «Шаг в будущее», Секция «Экология»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Сагалеева</w:t>
            </w:r>
            <w:proofErr w:type="spellEnd"/>
            <w:proofErr w:type="gram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СагалееваСэлмэг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Бамбарууш</w:t>
            </w:r>
            <w:proofErr w:type="spellEnd"/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С.А. 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Марат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Олимпиада по ПДД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СагалееваСэлмэг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Олимпиада по ПДД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С.А. 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Бадмаев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Эрдэм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Олимпиада по ПДД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Олзобоева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О.Б.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Камалова Кристина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Межрегиональный интеллектуальный 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конкурс</w:t>
            </w: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«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Гуламта</w:t>
            </w: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-2018»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 место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Олзобоева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О.Б.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Дондокова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Айлана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Межрегиональный интеллектуальный 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конкурс</w:t>
            </w: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«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Гуламта</w:t>
            </w: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-2018»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Олзобоева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О.Б.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Батомункуева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Алина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Межрегиональный интеллектуальный 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конкурс</w:t>
            </w: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«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Гуламта</w:t>
            </w: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-2018»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Олзобоева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О.Б.</w:t>
            </w:r>
          </w:p>
        </w:tc>
      </w:tr>
      <w:tr w:rsidR="00A15AB8" w:rsidRPr="00A15AB8" w:rsidTr="0000391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Батомункуева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Алина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Межрегиональный конкурс по бурятскому языку "</w:t>
            </w: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Бамбарууш</w:t>
            </w: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-2018"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Олзобоева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О.Б.</w:t>
            </w:r>
          </w:p>
        </w:tc>
      </w:tr>
    </w:tbl>
    <w:p w:rsidR="00A15AB8" w:rsidRPr="00A15AB8" w:rsidRDefault="00A15AB8" w:rsidP="00A15AB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15AB8" w:rsidRPr="00A15AB8" w:rsidRDefault="00A15AB8" w:rsidP="00A15AB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Мониторинг по предметам МО гуманитарных предметов за 2018 год</w:t>
      </w:r>
    </w:p>
    <w:tbl>
      <w:tblPr>
        <w:tblW w:w="9555" w:type="dxa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87"/>
        <w:gridCol w:w="1558"/>
        <w:gridCol w:w="1275"/>
        <w:gridCol w:w="1275"/>
        <w:gridCol w:w="2834"/>
      </w:tblGrid>
      <w:tr w:rsidR="00A15AB8" w:rsidRPr="00A15AB8" w:rsidTr="0000391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>№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Предмет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Успеваемость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Качество знаний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Степень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обученности</w:t>
            </w:r>
            <w:proofErr w:type="spellEnd"/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Средний балл</w:t>
            </w:r>
          </w:p>
        </w:tc>
      </w:tr>
      <w:tr w:rsidR="00A15AB8" w:rsidRPr="00A15AB8" w:rsidTr="0000391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/г- 2 п/г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/г- 2 п/г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/г- 2 п/г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/г- 2 п/г</w:t>
            </w:r>
          </w:p>
        </w:tc>
      </w:tr>
      <w:tr w:rsidR="00A15AB8" w:rsidRPr="00A15AB8" w:rsidTr="0000391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 / 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66/67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60/60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3,7/ 3,8</w:t>
            </w:r>
          </w:p>
        </w:tc>
      </w:tr>
      <w:tr w:rsidR="00A15AB8" w:rsidRPr="00A15AB8" w:rsidTr="0000391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100/ 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67/ 68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60/60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3,7/ 3,8</w:t>
            </w:r>
          </w:p>
        </w:tc>
      </w:tr>
      <w:tr w:rsidR="00A15AB8" w:rsidRPr="00A15AB8" w:rsidTr="0000391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100/ 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50  / 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58/ 59.6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3,5 / 3,6</w:t>
            </w:r>
          </w:p>
        </w:tc>
      </w:tr>
      <w:tr w:rsidR="00A15AB8" w:rsidRPr="00A15AB8" w:rsidTr="0000391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100/ 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65,7/ 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57/ 57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3,7/ 3.7</w:t>
            </w:r>
          </w:p>
        </w:tc>
      </w:tr>
      <w:tr w:rsidR="00A15AB8" w:rsidRPr="00A15AB8" w:rsidTr="0000391E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Бурятский язык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100/100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54,3/53,3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51/51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3,6/3,6</w:t>
            </w:r>
          </w:p>
        </w:tc>
      </w:tr>
    </w:tbl>
    <w:p w:rsidR="00A15AB8" w:rsidRPr="00A15AB8" w:rsidRDefault="00A15AB8" w:rsidP="00A15AB8">
      <w:pPr>
        <w:spacing w:after="16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15AB8" w:rsidRPr="00A15AB8" w:rsidRDefault="00A15AB8" w:rsidP="00A15AB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Результаты государственной итоговой аттестации</w:t>
      </w:r>
    </w:p>
    <w:p w:rsidR="00A15AB8" w:rsidRPr="00A15AB8" w:rsidRDefault="00A15AB8" w:rsidP="00A15AB8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ОГЭ по русскому языку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1821"/>
        <w:gridCol w:w="1012"/>
        <w:gridCol w:w="1133"/>
        <w:gridCol w:w="911"/>
        <w:gridCol w:w="1275"/>
        <w:gridCol w:w="1842"/>
      </w:tblGrid>
      <w:tr w:rsidR="00A15AB8" w:rsidRPr="00A15AB8" w:rsidTr="0000391E">
        <w:tc>
          <w:tcPr>
            <w:tcW w:w="1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A15AB8" w:rsidRPr="00A15AB8" w:rsidRDefault="00A15AB8" w:rsidP="00A15AB8">
            <w:pPr>
              <w:spacing w:after="160" w:line="25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Учебный год</w:t>
            </w:r>
          </w:p>
        </w:tc>
        <w:tc>
          <w:tcPr>
            <w:tcW w:w="1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A15AB8" w:rsidRPr="00A15AB8" w:rsidRDefault="00A15AB8" w:rsidP="00A15AB8">
            <w:pPr>
              <w:spacing w:after="160" w:line="25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Кол-во выпускников</w:t>
            </w:r>
          </w:p>
        </w:tc>
        <w:tc>
          <w:tcPr>
            <w:tcW w:w="43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Итоговые оценки по </w:t>
            </w: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русскому языку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A15AB8" w:rsidRPr="00A15AB8" w:rsidRDefault="00A15AB8" w:rsidP="00A15AB8">
            <w:pPr>
              <w:spacing w:after="160" w:line="25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Средний балл</w:t>
            </w:r>
          </w:p>
        </w:tc>
      </w:tr>
      <w:tr w:rsidR="00A15AB8" w:rsidRPr="00A15AB8" w:rsidTr="0000391E">
        <w:tc>
          <w:tcPr>
            <w:tcW w:w="1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2014-2015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3,5</w:t>
            </w:r>
          </w:p>
        </w:tc>
      </w:tr>
      <w:tr w:rsidR="00A15AB8" w:rsidRPr="00A15AB8" w:rsidTr="0000391E"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2015-2016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3,2</w:t>
            </w:r>
          </w:p>
        </w:tc>
      </w:tr>
      <w:tr w:rsidR="00A15AB8" w:rsidRPr="00A15AB8" w:rsidTr="0000391E"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2016-2017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</w:tr>
      <w:tr w:rsidR="00A15AB8" w:rsidRPr="00A15AB8" w:rsidTr="0000391E"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2017-2018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3,4</w:t>
            </w:r>
          </w:p>
        </w:tc>
      </w:tr>
    </w:tbl>
    <w:p w:rsidR="00A15AB8" w:rsidRPr="00A15AB8" w:rsidRDefault="00A15AB8" w:rsidP="00A15AB8">
      <w:pPr>
        <w:spacing w:after="16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15AB8" w:rsidRPr="00A15AB8" w:rsidRDefault="00A15AB8" w:rsidP="00A15AB8">
      <w:pPr>
        <w:spacing w:after="160" w:line="25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</w:rPr>
        <w:t xml:space="preserve">Мониторинг по предметам </w:t>
      </w:r>
      <w:r w:rsidRPr="00A15AB8">
        <w:rPr>
          <w:rFonts w:ascii="Times New Roman" w:eastAsia="Calibri" w:hAnsi="Times New Roman" w:cs="Times New Roman"/>
          <w:b/>
          <w:sz w:val="24"/>
          <w:szCs w:val="24"/>
        </w:rPr>
        <w:t>по предметам естественно-математического цикла 2017-2018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</w:rPr>
        <w:t xml:space="preserve"> уч. год</w:t>
      </w: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922"/>
        <w:gridCol w:w="1761"/>
        <w:gridCol w:w="1700"/>
        <w:gridCol w:w="1984"/>
        <w:gridCol w:w="1983"/>
      </w:tblGrid>
      <w:tr w:rsidR="00A15AB8" w:rsidRPr="00A15AB8" w:rsidTr="0000391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Успеваемость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Качество </w:t>
            </w: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знаний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Степень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обученности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Средний балл</w:t>
            </w:r>
          </w:p>
        </w:tc>
      </w:tr>
      <w:tr w:rsidR="00A15AB8" w:rsidRPr="00A15AB8" w:rsidTr="0000391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A15AB8" w:rsidRPr="00A15AB8" w:rsidTr="0000391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A15AB8" w:rsidRPr="00A15AB8" w:rsidTr="0000391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A15AB8" w:rsidRPr="00A15AB8" w:rsidTr="0000391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A15AB8" w:rsidRPr="00A15AB8" w:rsidTr="0000391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A15AB8" w:rsidRPr="00A15AB8" w:rsidTr="0000391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AB8" w:rsidRPr="00A15AB8" w:rsidRDefault="00A15AB8" w:rsidP="00A15AB8">
            <w:pPr>
              <w:spacing w:before="4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3,8</w:t>
            </w:r>
          </w:p>
        </w:tc>
      </w:tr>
    </w:tbl>
    <w:p w:rsidR="00A15AB8" w:rsidRPr="00A15AB8" w:rsidRDefault="00A15AB8" w:rsidP="00A15AB8">
      <w:pPr>
        <w:spacing w:after="16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15AB8" w:rsidRPr="00A15AB8" w:rsidRDefault="00A15AB8" w:rsidP="00A15AB8">
      <w:pPr>
        <w:shd w:val="clear" w:color="auto" w:fill="FFFFFF"/>
        <w:spacing w:after="0" w:line="25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Статистика показателей за 2015-2018 годы</w:t>
      </w:r>
    </w:p>
    <w:tbl>
      <w:tblPr>
        <w:tblW w:w="11541" w:type="dxa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3038"/>
        <w:gridCol w:w="1701"/>
        <w:gridCol w:w="2126"/>
        <w:gridCol w:w="1843"/>
        <w:gridCol w:w="2126"/>
      </w:tblGrid>
      <w:tr w:rsidR="00A15AB8" w:rsidRPr="00A15AB8" w:rsidTr="0000391E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Параметры статистики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2014/2015 учебный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2015/2016 учебный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2016/2017 учебный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2017/2018 учебный год</w:t>
            </w:r>
          </w:p>
        </w:tc>
      </w:tr>
      <w:tr w:rsidR="00A15AB8" w:rsidRPr="00A15AB8" w:rsidTr="0000391E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детей, обучавшихся на конец учебного года, в том числе:</w:t>
            </w:r>
          </w:p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--начальная школа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A15AB8" w:rsidRPr="00A15AB8" w:rsidTr="0000391E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основная 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A15AB8" w:rsidRPr="00A15AB8" w:rsidTr="0000391E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учеников, оставленных на повторное обучение:</w:t>
            </w:r>
          </w:p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--начальная 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--основная 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получили аттестаты:</w:t>
            </w:r>
          </w:p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об основном общем образовании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Окончили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щколу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аттестатом особого образца:</w:t>
            </w:r>
          </w:p>
          <w:p w:rsidR="00A15AB8" w:rsidRPr="00A15AB8" w:rsidRDefault="00A15AB8" w:rsidP="00A15AB8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в основной школе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15AB8" w:rsidRPr="00A15AB8" w:rsidRDefault="00A15AB8" w:rsidP="00A15AB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15AB8" w:rsidRPr="00A15AB8" w:rsidRDefault="00A15AB8" w:rsidP="00A15AB8">
      <w:pPr>
        <w:spacing w:after="16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15AB8" w:rsidRPr="00A15AB8" w:rsidRDefault="00A15AB8" w:rsidP="00A15AB8">
      <w:pPr>
        <w:spacing w:after="160" w:line="256" w:lineRule="auto"/>
        <w:outlineLvl w:val="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Работа педагогического коллектива со способными и одаренными учащимися</w:t>
      </w:r>
    </w:p>
    <w:p w:rsidR="00A15AB8" w:rsidRPr="00A15AB8" w:rsidRDefault="00A15AB8" w:rsidP="00A15AB8">
      <w:pPr>
        <w:spacing w:after="0" w:line="25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Одним из приоритетных направлений работы школы является - создание системы поддержки талантливых детей. </w:t>
      </w:r>
    </w:p>
    <w:p w:rsidR="00A15AB8" w:rsidRPr="00A15AB8" w:rsidRDefault="00A15AB8" w:rsidP="00A15AB8">
      <w:pPr>
        <w:spacing w:after="0" w:line="25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Педагогический коллектив школы продолжает работу по реализации подпрограммы «Одаренные дети» в рамках районной целевой  программы, школьной программы «Одаренные дети» </w:t>
      </w:r>
      <w:r w:rsidRPr="00A15AB8">
        <w:rPr>
          <w:rFonts w:ascii="Times New Roman" w:eastAsia="Calibri" w:hAnsi="Times New Roman" w:cs="Times New Roman"/>
          <w:bCs/>
          <w:spacing w:val="-2"/>
          <w:w w:val="106"/>
          <w:sz w:val="24"/>
          <w:szCs w:val="24"/>
        </w:rPr>
        <w:t xml:space="preserve"> ц</w:t>
      </w:r>
      <w:r w:rsidRPr="00A15AB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 xml:space="preserve">ели и задачи которой: 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bCs/>
          <w:spacing w:val="-5"/>
          <w:sz w:val="24"/>
          <w:szCs w:val="24"/>
        </w:rPr>
        <w:t>1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.Выявление одаренных детей. </w:t>
      </w:r>
      <w:r w:rsidRPr="00A15AB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Для реализации первой цели реализуются следующие </w:t>
      </w:r>
      <w:r w:rsidRPr="00A15AB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t>задачи:</w:t>
      </w:r>
      <w:r w:rsidRPr="00A15AB8">
        <w:rPr>
          <w:rFonts w:ascii="Times New Roman" w:eastAsia="Calibri" w:hAnsi="Times New Roman" w:cs="Times New Roman"/>
          <w:b/>
          <w:bCs/>
          <w:i/>
          <w:iCs/>
          <w:spacing w:val="-7"/>
          <w:sz w:val="24"/>
          <w:szCs w:val="24"/>
        </w:rPr>
        <w:tab/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знакомство педагогов с научными данными о психологических особенностях и методических приемах работы с одаренными детьми;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обучение через методическую учебу, педсоветы, самообразование;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накопление библиотечного фонда по данному вопросу;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знакомство педагогов с приемами целенаправленного педагогического наблюдения, диагностики;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проведение различных внеурочных конкурсов,  интеллектуальных игр, олимпиад, позволяющих учащимся проявить свои способности.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2. Создание условий для оптимального развития одаренных детей, чья одаренность на данный момент может быть еще не проявившейся, а также просто способных детей, в отношении которых есть серьезная надежда на качественный скачек в развитии их способностей.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 xml:space="preserve">Участие в олимпиадах: 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Ежегодно учащиеся нашей школы принимают участие во Всероссийской  олимпиаде школьников школьный, муниципальный, региональный этапы, </w:t>
      </w:r>
    </w:p>
    <w:p w:rsidR="00A15AB8" w:rsidRPr="00A15AB8" w:rsidRDefault="00A15AB8" w:rsidP="00A15AB8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15AB8" w:rsidRPr="00A15AB8" w:rsidRDefault="00A15AB8" w:rsidP="00A15AB8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      Необходимо отметить, что в этом учебном году </w:t>
      </w:r>
      <w:r w:rsidRPr="00A15AB8">
        <w:rPr>
          <w:rFonts w:ascii="Times New Roman" w:eastAsia="Calibri" w:hAnsi="Times New Roman" w:cs="Times New Roman"/>
          <w:b/>
          <w:sz w:val="24"/>
          <w:szCs w:val="24"/>
        </w:rPr>
        <w:t xml:space="preserve"> количество призовых мест уменьшилось по сравнению с прошлым годом в старших классах</w:t>
      </w:r>
      <w:r w:rsidRPr="00A15AB8">
        <w:rPr>
          <w:rFonts w:ascii="Times New Roman" w:eastAsia="Calibri" w:hAnsi="Times New Roman" w:cs="Times New Roman"/>
          <w:sz w:val="24"/>
          <w:szCs w:val="24"/>
        </w:rPr>
        <w:t>, что свидетельствует о низкой некачественной подготовке учащихся к олимпиаде педагогами школы. А в младших классах увеличилось.</w:t>
      </w:r>
    </w:p>
    <w:p w:rsidR="00A15AB8" w:rsidRPr="00A15AB8" w:rsidRDefault="00A15AB8" w:rsidP="00A15AB8">
      <w:pPr>
        <w:spacing w:after="0" w:line="256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Таким образом, можно сделать выводы, что:</w:t>
      </w:r>
    </w:p>
    <w:p w:rsidR="00A15AB8" w:rsidRPr="00A15AB8" w:rsidRDefault="00A15AB8" w:rsidP="00A15AB8">
      <w:pPr>
        <w:numPr>
          <w:ilvl w:val="0"/>
          <w:numId w:val="4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Не отработана система отбора учеников на школьный и муниципальный этапы олимпиад.</w:t>
      </w:r>
    </w:p>
    <w:p w:rsidR="00A15AB8" w:rsidRPr="00A15AB8" w:rsidRDefault="00A15AB8" w:rsidP="00A15AB8">
      <w:pPr>
        <w:numPr>
          <w:ilvl w:val="0"/>
          <w:numId w:val="4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Ученики в большинстве случаев готовятся к олимпиадам  непосредственно перед их проведением.</w:t>
      </w:r>
    </w:p>
    <w:p w:rsidR="00A15AB8" w:rsidRPr="00A15AB8" w:rsidRDefault="00A15AB8" w:rsidP="00A15AB8">
      <w:pPr>
        <w:numPr>
          <w:ilvl w:val="0"/>
          <w:numId w:val="4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В методических объединениях  не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проводится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на должном уровне анализ результатов олимпиад.</w:t>
      </w:r>
    </w:p>
    <w:p w:rsidR="00A15AB8" w:rsidRPr="00A15AB8" w:rsidRDefault="00A15AB8" w:rsidP="00A15AB8">
      <w:pPr>
        <w:spacing w:after="0" w:line="256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Таким образом, руководителям ШМО необходимо обсудить на заседаниях результаты участия в муниципальном туре олимпиад, выяснить причины низкой результативности выступления учащихся и определить меры совершенствования работы учителей ШМО с одаренными учащимися.</w:t>
      </w:r>
    </w:p>
    <w:p w:rsidR="00A15AB8" w:rsidRPr="00A15AB8" w:rsidRDefault="00A15AB8" w:rsidP="00A15AB8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В течение года осуществляется сбор информации и материалов по всем аспектам деятельности одаренных детей и систематизация их в методическом кабинете, пополняется электронный банк (Портфолио) каждого учащегося школы. На сайте, в фойе школы, в школьной газете систематически размещается информация о достижениях отдельных учеников школы и ученического коллектива в целом. Ученики награждаются Почетными грамотами в торжественной обстановке на общешкольной линейке.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i/>
          <w:sz w:val="24"/>
          <w:szCs w:val="24"/>
        </w:rPr>
        <w:t>Система профилактики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ab/>
        <w:t>Традиционная</w:t>
      </w:r>
      <w:r w:rsidRPr="00A15AB8">
        <w:rPr>
          <w:rFonts w:ascii="Times New Roman" w:eastAsia="Calibri" w:hAnsi="Times New Roman" w:cs="Times New Roman"/>
          <w:b/>
          <w:sz w:val="24"/>
          <w:szCs w:val="24"/>
        </w:rPr>
        <w:t xml:space="preserve"> з</w:t>
      </w:r>
      <w:r w:rsidRPr="00A15AB8">
        <w:rPr>
          <w:rFonts w:ascii="Times New Roman" w:eastAsia="Calibri" w:hAnsi="Times New Roman" w:cs="Times New Roman"/>
          <w:sz w:val="24"/>
          <w:szCs w:val="24"/>
        </w:rPr>
        <w:t>адача по повышению качества профилактической работы решалась  через комплекс мер, в рамках Программы формирования законопослушного поведения школьников.</w:t>
      </w:r>
    </w:p>
    <w:p w:rsidR="00A15AB8" w:rsidRPr="00A15AB8" w:rsidRDefault="00A15AB8" w:rsidP="00A15AB8">
      <w:pPr>
        <w:spacing w:after="0" w:line="25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Большое внимание было уделено  организации  занятости учащихся во внеурочное время: привлечение к участию в общешкольных и классных воспитательных мероприятиях (в соответствии с планом ВР) - охват 100% учащихся 1-10 классов, участие в совместных мероприятиях с районными субъектами  воспитания и профилактики, организация летних лагерей (1 – летний оздоровительный  лагерь дневного пребывания, охват – 20 учащихся)   </w:t>
      </w:r>
      <w:proofErr w:type="gramEnd"/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  Совет профилактики заседает по плану 2 раза в год, и возможны внеплановые заседания по ситуации. В прошлом учебном году на ВШК состоял 1 учащийся 9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классаКурмазов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Даниил.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   Основными причинами для рассмотрения персональных дел в прошлом году явились: нарушение Устава школы,  наличие неудовлетворительных предварительных отметок по предметам,  пропуски уроков без уважительной причины.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  На начало учебного года в школе 2 семьи (в них 2 детей школьного возраста) находятся в «группе риска». Классными руководителями проводятся индивидуальные беседы с родителями, родители приглашаются на заседания Совета профилактики. Дети из этих семей хорошо учатся и почти не пропускают занятия. 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ab/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A15AB8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Работа с семьями</w:t>
      </w:r>
    </w:p>
    <w:p w:rsidR="00A15AB8" w:rsidRPr="00A15AB8" w:rsidRDefault="00A15AB8" w:rsidP="00A15AB8">
      <w:pPr>
        <w:spacing w:after="0" w:line="256" w:lineRule="auto"/>
        <w:ind w:left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ab/>
        <w:t xml:space="preserve">Ежегодно проводятся 2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общешкольных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собрания и классные родительские собрания 1 раз в четверть. </w:t>
      </w:r>
    </w:p>
    <w:p w:rsidR="00A15AB8" w:rsidRPr="00A15AB8" w:rsidRDefault="00A15AB8" w:rsidP="00A15AB8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ab/>
        <w:t xml:space="preserve">Продолжена работа по привлечению родителей к участию в классных и общешкольных воспитательных мероприятиях: проект «Школьная клумба», участие в тематических проектах.  Наиболее активно проявили себя родители начальной школы,5,6 классов. </w:t>
      </w:r>
    </w:p>
    <w:p w:rsidR="00A15AB8" w:rsidRPr="00A15AB8" w:rsidRDefault="00A15AB8" w:rsidP="00A15AB8">
      <w:pPr>
        <w:spacing w:after="0" w:line="25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ab/>
        <w:t>Основные проблемы:  недостаточно высокая степень  активности родительской общественности в среднем и старшем звене в процессе подготовки и проведения воспитательных мероприятий, в работе школьного самоуправления, недостаточно высокий уровень посещаемости родительских собраний.</w:t>
      </w:r>
    </w:p>
    <w:p w:rsidR="00A15AB8" w:rsidRPr="00A15AB8" w:rsidRDefault="00A15AB8" w:rsidP="00A15AB8">
      <w:pPr>
        <w:spacing w:after="160" w:line="256" w:lineRule="auto"/>
        <w:rPr>
          <w:rFonts w:ascii="Calibri" w:eastAsia="Calibri" w:hAnsi="Calibri" w:cs="Times New Roman"/>
        </w:rPr>
      </w:pPr>
    </w:p>
    <w:p w:rsidR="00A15AB8" w:rsidRPr="00A15AB8" w:rsidRDefault="00A15AB8" w:rsidP="00A15AB8">
      <w:pPr>
        <w:spacing w:after="0" w:line="259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A15AB8">
        <w:rPr>
          <w:rFonts w:ascii="Times New Roman" w:eastAsia="Calibri" w:hAnsi="Times New Roman" w:cs="Times New Roman"/>
          <w:sz w:val="24"/>
          <w:szCs w:val="24"/>
        </w:rPr>
        <w:tab/>
      </w:r>
    </w:p>
    <w:p w:rsidR="00A15AB8" w:rsidRPr="00A15AB8" w:rsidRDefault="00A15AB8" w:rsidP="00A15AB8">
      <w:pPr>
        <w:spacing w:after="160" w:line="259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A15AB8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Участие в мероприятиях различного уровня</w:t>
      </w:r>
    </w:p>
    <w:tbl>
      <w:tblPr>
        <w:tblW w:w="11947" w:type="dxa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2472"/>
        <w:gridCol w:w="1586"/>
        <w:gridCol w:w="7243"/>
      </w:tblGrid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Уровень 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мини-футболу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 место (возрастная группа 2008-2009 г.р.)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по мини-футболу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 место (возрастная группа 2002-2003 г.р.)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ind w:left="45" w:right="4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Легкая атлетика. Кросс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ind w:left="45" w:right="4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2 место –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Дашижапов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Булат, 2 место –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Цыбенжапова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Дарина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</w:t>
            </w:r>
          </w:p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3 место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Ринчинов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Олзо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3 место -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Аюша</w:t>
            </w:r>
            <w:proofErr w:type="spellEnd"/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Первенство района </w:t>
            </w: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lastRenderedPageBreak/>
              <w:t>по легкой атлетике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lastRenderedPageBreak/>
              <w:t>районный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2 место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Ринчинов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Олзо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2 место - 3 место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</w:t>
            </w:r>
            <w:proofErr w:type="spellEnd"/>
          </w:p>
        </w:tc>
      </w:tr>
      <w:tr w:rsidR="00A15AB8" w:rsidRPr="00A15AB8" w:rsidTr="0000391E">
        <w:trPr>
          <w:trHeight w:val="1293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Турнир по национальной борьбе памяти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Гэбшэ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Тудуб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ламы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районный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Ринчинов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Олзо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1 место, Нагаев Андрей – 1 место, Базаров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Бальчин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2 место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Нац</w:t>
            </w:r>
            <w:proofErr w:type="gram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.б</w:t>
            </w:r>
            <w:proofErr w:type="gram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орьба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«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Эрын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гурбан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наадан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» в с. Дутулур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Закаменский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район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Участие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Нагаев Андрей, 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Ринчинов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Олзо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Базаров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Бальчин</w:t>
            </w:r>
            <w:proofErr w:type="spellEnd"/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Нац</w:t>
            </w:r>
            <w:proofErr w:type="gram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.б</w:t>
            </w:r>
            <w:proofErr w:type="gram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орьба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«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Эрын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гурбан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наадан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» в с.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Дырестуй</w:t>
            </w:r>
            <w:proofErr w:type="spell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Базаров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Бальчин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2 место, участие: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Ринчинов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Олзо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, Нагаев Андрей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Районный турнир по вольной борьбе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районный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3 место, Нагаев Андрей – 3 место,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Санже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3 место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Нац</w:t>
            </w:r>
            <w:proofErr w:type="gram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.б</w:t>
            </w:r>
            <w:proofErr w:type="gram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орьба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«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Эрын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гурбан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наадан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» в с. Нижний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Бургалтай</w:t>
            </w:r>
            <w:proofErr w:type="spell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Базаров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Бальчин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2 место,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Ринчинов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Олзо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3 место, участие: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Нагаев Андрей, Сахаров Никита, Бадмаев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Чингис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.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Республиканский турнир по национальной борьбе, посвященный Богине Белая Тара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Ринчинов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Олзо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8 место,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Зуенко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Артем,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Базаров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Бальчин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Самбуев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Содном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- участие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Республиканский турнир по национальной борьбе </w:t>
            </w:r>
            <w:proofErr w:type="gram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Оронгой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Иволгинского района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, Нагаев Андрей, Сахаров Никита - участие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Районный турнир по вольной борьбе на призы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Ламуева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ББ.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районный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Ринчинов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Олзо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3 место,  Нагаев Андрей – участие,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Аюша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участие,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Дарибазарон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Санже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приз самому юному участнику.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Республиканский турнир по вольной </w:t>
            </w: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lastRenderedPageBreak/>
              <w:t xml:space="preserve">борьбе памяти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Цаганова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М.Д.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lastRenderedPageBreak/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320" w:lineRule="atLeast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Базаров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Бальчин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– 3 место, </w:t>
            </w:r>
            <w:proofErr w:type="spellStart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Зуенко</w:t>
            </w:r>
            <w:proofErr w:type="spellEnd"/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 Артем – 3 место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Олимпиада по ПДД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Бадмаев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Эрдэм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3 место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Гуламта</w:t>
            </w:r>
            <w:proofErr w:type="spell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Камалова Кристина – 2 место,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Дондокова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Айлана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3 место,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Батомункуева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Алина – 3 место, 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Бамбарууш</w:t>
            </w:r>
            <w:proofErr w:type="spell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республиканский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Батомункуева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Алина – 1 место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Поделки к 8 марта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>районный</w:t>
            </w: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Бадмаев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Эрдэни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 место, Бадмаев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Эрдэм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3 место,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Дондокова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Айлана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3 место</w:t>
            </w:r>
          </w:p>
        </w:tc>
      </w:tr>
      <w:tr w:rsidR="00A15AB8" w:rsidRPr="00A15AB8" w:rsidTr="0000391E">
        <w:trPr>
          <w:trHeight w:val="9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ind w:left="45" w:right="4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Палаточный лагерь лидеров ДОО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ind w:left="45" w:right="4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Районный </w:t>
            </w:r>
          </w:p>
          <w:p w:rsidR="00A15AB8" w:rsidRPr="00A15AB8" w:rsidRDefault="00A15AB8" w:rsidP="00A15AB8">
            <w:pPr>
              <w:spacing w:after="0" w:line="259" w:lineRule="auto"/>
              <w:ind w:left="45" w:right="4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59" w:lineRule="auto"/>
              <w:ind w:left="45" w:right="4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 место</w:t>
            </w:r>
          </w:p>
        </w:tc>
      </w:tr>
    </w:tbl>
    <w:p w:rsidR="00A15AB8" w:rsidRPr="00A15AB8" w:rsidRDefault="00A15AB8" w:rsidP="00A15AB8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5AB8" w:rsidRPr="00A15AB8" w:rsidRDefault="00A15AB8" w:rsidP="00A15AB8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A15AB8">
        <w:rPr>
          <w:rFonts w:ascii="Times New Roman" w:eastAsia="Calibri" w:hAnsi="Times New Roman" w:cs="Times New Roman"/>
          <w:sz w:val="24"/>
          <w:szCs w:val="24"/>
        </w:rPr>
        <w:tab/>
        <w:t xml:space="preserve">Вышеперечисленные результаты воспитательной работы в целом обеспечили достижение поставленной цели по всем направлениям в соответствии с Программой развития воспитательной системы школы: на базе школы созданы все условия, исходя из возможностей школы, социума, города, для формирования творчески развитой, свободной, социально ориентированной личности школьника. Главными показателями успешности стали: рост уровня личностного развития школьников и отсутствие правонарушений.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Основными факторами, повлиявшими на достижение цели Программы стали: деятельность на базе школы муниципальной пилотной  площадки в рамках внедрения ФГОС второго поколения, начало реализации Программы духовно-нравственного  воспитания школьников, единство целей, задач, принципов, направлений, форм и методов воспитания, улучшение материально-технической база школы, применение новых воспитательных технологий и методов классными руководителями, материальная и моральная поддержка классных руководителей со стороны государства и администрации школы.</w:t>
      </w:r>
      <w:proofErr w:type="gramEnd"/>
    </w:p>
    <w:p w:rsidR="00A15AB8" w:rsidRPr="00A15AB8" w:rsidRDefault="00A15AB8" w:rsidP="00A15AB8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      Решение проблем воспитания предполагает </w:t>
      </w:r>
      <w:r w:rsidRPr="00A15AB8">
        <w:rPr>
          <w:rFonts w:ascii="Times New Roman" w:eastAsia="Calibri" w:hAnsi="Times New Roman" w:cs="Times New Roman"/>
          <w:sz w:val="24"/>
          <w:szCs w:val="24"/>
          <w:u w:val="single"/>
        </w:rPr>
        <w:t>взаимодействие школы с другими учреждениями и организациями </w:t>
      </w:r>
      <w:r w:rsidRPr="00A15AB8">
        <w:rPr>
          <w:rFonts w:ascii="Times New Roman" w:eastAsia="Calibri" w:hAnsi="Times New Roman" w:cs="Times New Roman"/>
          <w:sz w:val="24"/>
          <w:szCs w:val="24"/>
        </w:rPr>
        <w:t>по следующим направлениям:</w:t>
      </w:r>
    </w:p>
    <w:p w:rsidR="00A15AB8" w:rsidRPr="00A15AB8" w:rsidRDefault="00A15AB8" w:rsidP="00A15AB8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1.   Формирование единого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воспитательно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>-образовательного пространства через использование возможностей школы и окружающего социума.</w:t>
      </w:r>
    </w:p>
    <w:p w:rsidR="00A15AB8" w:rsidRPr="00A15AB8" w:rsidRDefault="00A15AB8" w:rsidP="00A15AB8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2.  Привлечение бюджетных, внебюджетных и спонсорских сре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дств дл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>я развития материально-технической базы школы.</w:t>
      </w:r>
    </w:p>
    <w:p w:rsidR="00A15AB8" w:rsidRPr="00A15AB8" w:rsidRDefault="00A15AB8" w:rsidP="00A15AB8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 Важная  часть системы воспитательной работы - это  развитие ученического самоуправления, возглавляемого   Советом старшеклассников (Школьным Парламентом) под руководством Президента. В его состав входят учащиеся 5 - 10 классов. </w:t>
      </w:r>
    </w:p>
    <w:p w:rsidR="00A15AB8" w:rsidRPr="00A15AB8" w:rsidRDefault="00A15AB8" w:rsidP="00A15AB8">
      <w:pPr>
        <w:shd w:val="clear" w:color="auto" w:fill="FFFFFF"/>
        <w:spacing w:after="100" w:afterAutospacing="1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Основными целями и задачами Совета учащихся являются:   привлечение учащихся школы к сотрудничеству с педагогическим коллективом в организации внеурочной воспитательной работы; создание условий для адаптации школьников в современных условиях.</w:t>
      </w:r>
    </w:p>
    <w:p w:rsidR="00A15AB8" w:rsidRPr="00A15AB8" w:rsidRDefault="00A15AB8" w:rsidP="00A15AB8">
      <w:pPr>
        <w:shd w:val="clear" w:color="auto" w:fill="FFFFFF"/>
        <w:spacing w:after="100" w:afterAutospacing="1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      В состав Школьного Парламента входят бывшие кандидаты в президенты (лидеры классов). Они являются Министрами, которые отвечают за работу следующих министерств: Министерство Образования, Министерство Культуры, Министерство СМИ, Министерство ЗОЖ, Министерство Труда, Министерство Юстиции, Министерство Библиотеки.  </w:t>
      </w:r>
    </w:p>
    <w:p w:rsidR="00A15AB8" w:rsidRPr="00A15AB8" w:rsidRDefault="00A15AB8" w:rsidP="00A15AB8">
      <w:pPr>
        <w:shd w:val="clear" w:color="auto" w:fill="FFFFFF"/>
        <w:spacing w:after="100" w:afterAutospacing="1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Министры ведут работу по направлениям школьной жизни, взаимодействуют с классными активами, которые решают текущие вопросы жизни классов. Цель школьного самоуправления в нашей школе – привлечение учащихся к организации и управлению учебной и досуговой деятельностью учащихся школы.  Самоуправление множит число активных организаторов в коллективе, что позволяет повысить уровень учебной и внеклассной работы. Значение  развития самоуправления состоит в том, что, выступая в роли активных организаторов, хозяев своей школы, учащиеся утверждаются в активной жизненной позиции, проникаются ответственностью за состояние школьных дел и за свой вклад в них. </w:t>
      </w:r>
    </w:p>
    <w:p w:rsidR="00A15AB8" w:rsidRPr="00A15AB8" w:rsidRDefault="00A15AB8" w:rsidP="00A15AB8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Навыки, приобретаемые детьми на классных собраниях, заседаниях Школьного Парламента,  необходимы для саморазвития личности. Дети учатся обмениваться идеями и мнениями, учатся говорить от себя и о себе, выражать словами свои чувства и отношения, учатся активному слушанию, пишут выступления, проводят заседания, разрешают конфликты. Традиционный метод самоуправленческой работы - поручение, обращённое непосредственно к личности школьника. Поручение формирует позицию хозяина жизни, инициатора, творца, активного исполнителя.</w:t>
      </w:r>
    </w:p>
    <w:p w:rsidR="00A15AB8" w:rsidRPr="00A15AB8" w:rsidRDefault="00A15AB8" w:rsidP="00A15AB8">
      <w:pPr>
        <w:shd w:val="clear" w:color="auto" w:fill="FFFFFF"/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bCs/>
          <w:sz w:val="24"/>
          <w:szCs w:val="24"/>
        </w:rPr>
        <w:t>     </w:t>
      </w:r>
      <w:r w:rsidRPr="00A15AB8">
        <w:rPr>
          <w:rFonts w:ascii="Times New Roman" w:eastAsia="Calibri" w:hAnsi="Times New Roman" w:cs="Times New Roman"/>
          <w:sz w:val="24"/>
          <w:szCs w:val="24"/>
        </w:rPr>
        <w:t>Самоуправление помогает развивать организаторские качества  личности, вооружает учащихся навыками и приемами организаторской деятельности.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Кадровое обеспечение образовательного процесса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5.1.</w:t>
      </w:r>
      <w:r w:rsidRPr="00A15AB8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 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 учительских кадров</w:t>
      </w:r>
    </w:p>
    <w:tbl>
      <w:tblPr>
        <w:tblW w:w="10753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6"/>
        <w:gridCol w:w="2693"/>
        <w:gridCol w:w="2974"/>
      </w:tblGrid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работников ОУ (все работники)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учителей (физических лиц, без учителей в декретном отпуске)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50%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 </w:t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002D"/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внешние совместители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lang w:eastAsia="ru-RU"/>
              </w:rPr>
              <w:t>Учителя с высшим образованием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15AB8">
              <w:rPr>
                <w:rFonts w:ascii="Times New Roman" w:eastAsia="Calibri" w:hAnsi="Times New Roman" w:cs="Times New Roman"/>
                <w:lang w:eastAsia="ru-RU"/>
              </w:rPr>
              <w:t>из них: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81,8%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ind w:firstLine="1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высшим педагогическим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81,8%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426"/>
                <w:tab w:val="left" w:pos="574"/>
              </w:tabs>
              <w:spacing w:before="100" w:beforeAutospacing="1" w:after="100" w:afterAutospacing="1" w:line="240" w:lineRule="auto"/>
              <w:ind w:left="1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высшим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(не педагогическим), прошедших переподготовку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426"/>
                <w:tab w:val="left" w:pos="574"/>
              </w:tabs>
              <w:spacing w:before="100" w:beforeAutospacing="1" w:after="100" w:afterAutospacing="1" w:line="240" w:lineRule="auto"/>
              <w:ind w:left="1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высшим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(не педагогическим), прошедших курсы повышения квалификации по профилю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A15AB8">
              <w:rPr>
                <w:rFonts w:ascii="Times New Roman" w:eastAsia="Calibri" w:hAnsi="Times New Roman" w:cs="Times New Roman"/>
                <w:lang w:eastAsia="ru-RU"/>
              </w:rPr>
              <w:t xml:space="preserve">Учителя, прошедшие курсы повышения </w:t>
            </w:r>
            <w:r w:rsidRPr="00A15AB8">
              <w:rPr>
                <w:rFonts w:ascii="Times New Roman" w:eastAsia="Calibri" w:hAnsi="Times New Roman" w:cs="Times New Roman"/>
                <w:lang w:eastAsia="ru-RU"/>
              </w:rPr>
              <w:lastRenderedPageBreak/>
              <w:t>квалификации за последние 5 лет</w:t>
            </w:r>
            <w:proofErr w:type="gramEnd"/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lang w:eastAsia="ru-RU"/>
              </w:rPr>
              <w:t xml:space="preserve"> (физических лиц)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lang w:eastAsia="ru-RU"/>
              </w:rPr>
              <w:t xml:space="preserve">                   Из них: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91%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            Учителя, прошедшие курсовую подготовку по содержанию и методике преподаваемого предмета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91%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Учителя, аттестованные на квалификационные категории (всего)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 в том числе: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73%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ind w:firstLine="1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A15AB8" w:rsidRPr="00A15AB8" w:rsidTr="0000391E">
        <w:trPr>
          <w:trHeight w:val="149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ind w:firstLine="11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первая </w:t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атегория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54,5 %</w:t>
            </w:r>
          </w:p>
        </w:tc>
      </w:tr>
    </w:tbl>
    <w:p w:rsidR="00A15AB8" w:rsidRPr="00A15AB8" w:rsidRDefault="00A15AB8" w:rsidP="00A15AB8">
      <w:pPr>
        <w:tabs>
          <w:tab w:val="left" w:pos="97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15AB8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5.2.</w:t>
      </w:r>
      <w:r w:rsidRPr="00A15AB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 административно-управленческого персонала</w:t>
      </w:r>
    </w:p>
    <w:tbl>
      <w:tblPr>
        <w:tblW w:w="3641" w:type="pct"/>
        <w:tblInd w:w="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68"/>
        <w:gridCol w:w="2105"/>
      </w:tblGrid>
      <w:tr w:rsidR="00A15AB8" w:rsidRPr="00A15AB8" w:rsidTr="0000391E">
        <w:trPr>
          <w:trHeight w:val="149"/>
        </w:trPr>
        <w:tc>
          <w:tcPr>
            <w:tcW w:w="4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A15AB8" w:rsidRPr="00A15AB8" w:rsidTr="0000391E">
        <w:trPr>
          <w:trHeight w:val="149"/>
        </w:trPr>
        <w:tc>
          <w:tcPr>
            <w:tcW w:w="4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Административно-управленческий персонал (физические лица) (всего) 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15AB8" w:rsidRPr="00A15AB8" w:rsidTr="0000391E">
        <w:trPr>
          <w:trHeight w:val="149"/>
        </w:trPr>
        <w:tc>
          <w:tcPr>
            <w:tcW w:w="4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Административно-управленческий персонал (штатные единицы) (всего)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15AB8" w:rsidRPr="00A15AB8" w:rsidTr="0000391E">
        <w:trPr>
          <w:trHeight w:val="149"/>
        </w:trPr>
        <w:tc>
          <w:tcPr>
            <w:tcW w:w="4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Административно-управленческий персонал, имеющий специальное образование (менеджмент)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15AB8" w:rsidRPr="00A15AB8" w:rsidTr="0000391E">
        <w:trPr>
          <w:trHeight w:val="149"/>
        </w:trPr>
        <w:tc>
          <w:tcPr>
            <w:tcW w:w="4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ОУ имеет специальное образование (менеджмент)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A15AB8" w:rsidRPr="00A15AB8" w:rsidTr="0000391E">
        <w:trPr>
          <w:trHeight w:val="149"/>
        </w:trPr>
        <w:tc>
          <w:tcPr>
            <w:tcW w:w="4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Административно-управленческий персонал, получивший или повысивший квалификацию в области менеджмента за последние 5 лет (физические лица)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435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15AB8" w:rsidRPr="00A15AB8" w:rsidTr="0000391E">
        <w:trPr>
          <w:trHeight w:val="149"/>
        </w:trPr>
        <w:tc>
          <w:tcPr>
            <w:tcW w:w="4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Административно-управленческий персонал, ведущий учебные часы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A15AB8" w:rsidRPr="00A15AB8" w:rsidTr="0000391E">
        <w:trPr>
          <w:trHeight w:val="149"/>
        </w:trPr>
        <w:tc>
          <w:tcPr>
            <w:tcW w:w="4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Учителя, имеющие внутреннее совмещение по административно-управленческой должности (физических лиц)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tabs>
                <w:tab w:val="left" w:pos="14"/>
                <w:tab w:val="left" w:pos="574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5.3. Сведения о специалистах 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психолого-медико-социального сопровождения</w:t>
      </w:r>
    </w:p>
    <w:tbl>
      <w:tblPr>
        <w:tblW w:w="3581" w:type="pct"/>
        <w:tblInd w:w="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67"/>
        <w:gridCol w:w="1925"/>
      </w:tblGrid>
      <w:tr w:rsidR="00A15AB8" w:rsidRPr="00A15AB8" w:rsidTr="0000391E">
        <w:trPr>
          <w:trHeight w:val="149"/>
        </w:trPr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A15AB8" w:rsidRPr="00A15AB8" w:rsidTr="0000391E">
        <w:trPr>
          <w:trHeight w:val="149"/>
        </w:trPr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- психологи 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 - логопеды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 - дефектологи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педагоги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дополнительного образования 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15AB8" w:rsidRPr="00A15AB8" w:rsidTr="0000391E">
        <w:trPr>
          <w:trHeight w:val="149"/>
        </w:trPr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работники (физические лица, включая совместителей)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</w:t>
            </w:r>
          </w:p>
        </w:tc>
      </w:tr>
    </w:tbl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5.4. Темы самообразования учителей </w:t>
      </w:r>
    </w:p>
    <w:tbl>
      <w:tblPr>
        <w:tblW w:w="21058" w:type="dxa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1956"/>
        <w:gridCol w:w="18571"/>
      </w:tblGrid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 учителя</w:t>
            </w:r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самообразования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Буянтуева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Виктория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Ринчиновна</w:t>
            </w:r>
            <w:proofErr w:type="spellEnd"/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УУД на уроках математики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Буянтуева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Майя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Мэлсовна</w:t>
            </w:r>
            <w:proofErr w:type="spellEnd"/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активных методов обучения на уроках химии и биологии как средство формирования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познавательной деятельности учащихся 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Ванданова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</w:t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  <w:t xml:space="preserve"> Александровна</w:t>
            </w:r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ИКТ в деятельности учителя истории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Дашижапова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Соелма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Базарсадаевна</w:t>
            </w:r>
            <w:proofErr w:type="spellEnd"/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Коллективные способы обучения бурятскому языку как средство развития коммуникативной компетенции 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учащихся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Жигмытова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Дарима Михайловна</w:t>
            </w:r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 как одна из форм развивающего обучения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Надмитов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Вячеслав Николаевич</w:t>
            </w:r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силовых и координационных способностей на уроках физической культуры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Надмитова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Баярма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Владимировна</w:t>
            </w:r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Формирование языковой компетенции </w:t>
            </w:r>
            <w:proofErr w:type="gram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обучающихся</w:t>
            </w:r>
            <w:proofErr w:type="gramEnd"/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через совершенствование </w:t>
            </w:r>
            <w:hyperlink r:id="rId12" w:tooltip="Орфография" w:history="1">
              <w:r w:rsidRPr="00A15AB8">
                <w:rPr>
                  <w:rFonts w:ascii="Times New Roman" w:eastAsia="Calibri" w:hAnsi="Times New Roman" w:cs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орфографических</w:t>
              </w:r>
            </w:hyperlink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 навыков 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Олзобоева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Оксана Борисовна</w:t>
            </w:r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внеурочной деятельности младших школьников в рамках реализации ФГОС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Сагалеева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Викторовна</w:t>
            </w:r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педагогические технологии в преподавании английского языка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Цыбикжапова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Владимировна</w:t>
            </w:r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познавательного интереса учащихся через организацию самостоятельной деятельности 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уроках информатики</w:t>
            </w:r>
          </w:p>
        </w:tc>
      </w:tr>
      <w:tr w:rsidR="00A15AB8" w:rsidRPr="00A15AB8" w:rsidTr="0000391E">
        <w:trPr>
          <w:trHeight w:val="149"/>
        </w:trPr>
        <w:tc>
          <w:tcPr>
            <w:tcW w:w="53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56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Цыремпилова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Дулмасурун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Сымжитовна</w:t>
            </w:r>
            <w:proofErr w:type="spellEnd"/>
          </w:p>
        </w:tc>
        <w:tc>
          <w:tcPr>
            <w:tcW w:w="1857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Развитие самостоятельности мышления и познавательных интересов на уроках математики</w:t>
            </w:r>
          </w:p>
        </w:tc>
      </w:tr>
    </w:tbl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5.5. Курсовая подготовка педагогического коллектива 2017-2018 у/</w:t>
      </w:r>
      <w:proofErr w:type="gramStart"/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proofErr w:type="gramEnd"/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1606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1843"/>
        <w:gridCol w:w="4394"/>
        <w:gridCol w:w="1559"/>
        <w:gridCol w:w="2268"/>
        <w:gridCol w:w="992"/>
      </w:tblGrid>
      <w:tr w:rsidR="00A15AB8" w:rsidRPr="00A15AB8" w:rsidTr="0000391E">
        <w:trPr>
          <w:trHeight w:val="1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Фамилия, имя, отчество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  <w:t>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курсов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проходи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Буянтуева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Виктория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Ринчиновна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1.Инновационные образовательные технологии в начальной школе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16.10.-31.10.2018 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ООО «Центр непрерывного образования и инноваций», </w:t>
            </w:r>
            <w:proofErr w:type="gram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72 ч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2.Цифровые технологии в образовании. Интерактивные учебные пособия серии «Наглядная школа» как элемент формирования информационно-мультимедийной среды в начальной школе в свете требований ФГОС. Подготовка и проведение всероссийских проверочных работ»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18.01.2019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БРИОП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6 ч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Интерактивные методы преподавания бурятского языка в начальной школе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25.10.2018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БГУ, БРИОП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16 ч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Ванданова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ОГЭ и ЕГЭ по обществознанию в 2018 году: задания высокого уровня сложности.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07.02.2018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 ЦНОКО и ОА «Легион» г. Ростов-на - Дону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ч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 «ОГЭ и ЕГЭ по обществознанию в 2018 году: задания высокого уровня сложности»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ГАУ ДПО РБ «БРИОП»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Современные аспекты преподавания истории в условиях реализации Историко-культурного стандарта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19.11.2018-22.11.2018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БРИОП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32 ч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Духовно-нравственное воспитание в современной системе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20 ноября 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БРИОП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8 ч.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Дашижапова</w:t>
            </w:r>
            <w:proofErr w:type="spellEnd"/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Соелма</w:t>
            </w:r>
            <w:proofErr w:type="spellEnd"/>
          </w:p>
          <w:p w:rsidR="00A15AB8" w:rsidRPr="00A15AB8" w:rsidRDefault="00A15AB8" w:rsidP="00A15AB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Базарсадаевна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Методические основы подготовки учащихся к ГИА по бурятскому языку и литературе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БРИОП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32ч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Жигмытова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Дарима Михайловна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учебн</w:t>
            </w:r>
            <w:proofErr w:type="gram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исследовательской и проектной деятельности младших школьников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ГАУ ДПО РБ «БРИОП» 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</w:rPr>
              <w:t>24 ч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Надмитова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Баярма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Совершенствование профессиональной компетентности педагога-филолога с учетом требований ФГОС ОО и особых образовательных потребностей обучающихся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03.12.2018-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06.12.2018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БРИОП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32 ч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Актуальные вопросы подготовки учащихся к итоговой аттестации по русскому языку в 9- 11 классах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04.12.2018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БРИОП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8 ч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Практико-ориентированный семинар по теме «Проектирование республиканской пилотной площадки по реализации региональных образовательных проектов на базе школ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Джидинского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района»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13.12.2018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БРИОП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4 ч</w:t>
            </w:r>
          </w:p>
        </w:tc>
      </w:tr>
      <w:tr w:rsidR="00A15AB8" w:rsidRPr="00A15AB8" w:rsidTr="0000391E">
        <w:trPr>
          <w:trHeight w:val="14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Олзобоева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Оксана Борисовна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1.Интерактивные методы преподавания бурятского языка в начальной школе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25.10.2018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БГУ, БРИОП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16 ч</w:t>
            </w:r>
          </w:p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Аттестация педагогического состава</w:t>
      </w:r>
    </w:p>
    <w:tbl>
      <w:tblPr>
        <w:tblW w:w="13591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9"/>
        <w:gridCol w:w="1701"/>
        <w:gridCol w:w="1984"/>
        <w:gridCol w:w="1701"/>
        <w:gridCol w:w="1843"/>
        <w:gridCol w:w="1843"/>
      </w:tblGrid>
      <w:tr w:rsidR="00A15AB8" w:rsidRPr="00A15AB8" w:rsidTr="0000391E">
        <w:trPr>
          <w:trHeight w:val="149"/>
        </w:trPr>
        <w:tc>
          <w:tcPr>
            <w:tcW w:w="4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Категория 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аттестованных за пять лет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2014-2015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2015-2016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2016-2017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2017-2018 </w:t>
            </w:r>
            <w:proofErr w:type="spell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2018-2019 уч. год (первое полугодие)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занимаемой должности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15AB8" w:rsidRPr="00A15AB8" w:rsidTr="0000391E">
        <w:trPr>
          <w:trHeight w:val="14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A15AB8" w:rsidRPr="00A15AB8" w:rsidRDefault="00A15AB8" w:rsidP="00A15AB8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Выводы: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обучение на курсах повышения квалификации учителя школы проходят сверх запланированного плана. 92 % педагогов школы прошли предметную, управленческую курсовую подготовку. </w:t>
      </w:r>
    </w:p>
    <w:p w:rsidR="00A15AB8" w:rsidRPr="00A15AB8" w:rsidRDefault="00A15AB8" w:rsidP="00A15AB8">
      <w:pPr>
        <w:spacing w:after="16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Проблема: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низкая активность учителей по повышению квалификации через дистанционные курсы.</w:t>
      </w:r>
    </w:p>
    <w:p w:rsidR="00A15AB8" w:rsidRPr="00A15AB8" w:rsidRDefault="00A15AB8" w:rsidP="00A15AB8">
      <w:pPr>
        <w:spacing w:after="16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мотивировать учителей на непрерывное повышение педагогического мастерства; в начале учебного года предоставить список сайтов в Интернете, где предлагают дистанционное обучение; </w:t>
      </w:r>
    </w:p>
    <w:p w:rsidR="00A15AB8" w:rsidRPr="00A15AB8" w:rsidRDefault="00A15AB8" w:rsidP="00A15AB8">
      <w:pPr>
        <w:tabs>
          <w:tab w:val="left" w:pos="360"/>
        </w:tabs>
        <w:spacing w:after="1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Различные формы методической работы по повышению профессионального мастерства учителей школы:</w:t>
      </w:r>
    </w:p>
    <w:p w:rsidR="00A15AB8" w:rsidRPr="00A15AB8" w:rsidRDefault="00A15AB8" w:rsidP="00A15AB8">
      <w:pPr>
        <w:spacing w:after="16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Педагог получает возможность на практике в ходе каждодневной работы закреплять и обогащать свои теоретические знания в области новейших достижений педагогической науки и практики, освоения и внедрения новейших педагогических и информационных технологий, изучения актуального педагогического опыта учителей-новаторов, новых программ, деятельности своих коллег.   На базе школы в 2017-2018 учебном году проведены </w:t>
      </w:r>
      <w:r w:rsidRPr="00A15AB8">
        <w:rPr>
          <w:rFonts w:ascii="Times New Roman" w:eastAsia="Calibri" w:hAnsi="Times New Roman" w:cs="Times New Roman"/>
          <w:b/>
          <w:sz w:val="24"/>
          <w:szCs w:val="24"/>
        </w:rPr>
        <w:t>семинары: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1. Районный семинар-совещание для руководителей образовательных организаций района (18.04.2018)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2. Практико-ориентированный семинар «Современный урок в аспекте реализации задач ФГОС 2-го поколения» для ОО Восточного округа МО «Джидинский район» 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3. Ярмарка педагогических инноваций среди ОУ Восточного округа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3. День открытых дверей для родителей.</w:t>
      </w:r>
    </w:p>
    <w:p w:rsidR="00A15AB8" w:rsidRPr="00A15AB8" w:rsidRDefault="00A15AB8" w:rsidP="00A15AB8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ШМО активно работали над решением темы школы </w:t>
      </w:r>
      <w:proofErr w:type="gram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15AB8" w:rsidRPr="00A15AB8" w:rsidRDefault="00A15AB8" w:rsidP="00A15AB8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- заседания ШМО, на которых рассматривали новинки педагогической литературы, выступали с докладами, </w:t>
      </w:r>
    </w:p>
    <w:p w:rsidR="00A15AB8" w:rsidRPr="00A15AB8" w:rsidRDefault="00A15AB8" w:rsidP="00A15AB8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взаимопосещение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уроков;</w:t>
      </w:r>
    </w:p>
    <w:p w:rsidR="00A15AB8" w:rsidRPr="00A15AB8" w:rsidRDefault="00A15AB8" w:rsidP="00A15AB8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мероприятия ВШК;</w:t>
      </w:r>
    </w:p>
    <w:p w:rsidR="00A15AB8" w:rsidRPr="00A15AB8" w:rsidRDefault="00A15AB8" w:rsidP="00A15AB8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участие в районных методических объединениях;</w:t>
      </w:r>
    </w:p>
    <w:p w:rsidR="00A15AB8" w:rsidRPr="00A15AB8" w:rsidRDefault="00A15AB8" w:rsidP="00A15AB8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использование информационных технологий на уроках и во внеурочное время;</w:t>
      </w:r>
    </w:p>
    <w:p w:rsidR="00A15AB8" w:rsidRPr="00A15AB8" w:rsidRDefault="00A15AB8" w:rsidP="00A15AB8">
      <w:pPr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публикации.</w:t>
      </w:r>
    </w:p>
    <w:p w:rsidR="00A15AB8" w:rsidRPr="00A15AB8" w:rsidRDefault="00A15AB8" w:rsidP="00A15AB8">
      <w:pPr>
        <w:spacing w:after="0" w:line="240" w:lineRule="auto"/>
        <w:ind w:firstLine="540"/>
        <w:rPr>
          <w:rFonts w:ascii="Times New Roman" w:eastAsia="Calibri" w:hAnsi="Times New Roman" w:cs="Times New Roman"/>
          <w:b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продолжить работу над методической темой в 2018-2019 учебном году;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учителям осуществить самоанализ деятельности по использованию наиболее эффективных методов и приемов работы с целью повышения качества обучения учащихся;</w:t>
      </w:r>
    </w:p>
    <w:p w:rsidR="00A15AB8" w:rsidRPr="00A15AB8" w:rsidRDefault="00A15AB8" w:rsidP="00A15A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- наработки по теме школы размещать в сети Интернет на сайте школы.</w:t>
      </w:r>
    </w:p>
    <w:p w:rsidR="00A15AB8" w:rsidRPr="00A15AB8" w:rsidRDefault="00A15AB8" w:rsidP="00A15AB8">
      <w:pPr>
        <w:spacing w:before="240" w:after="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Участие в конкурсе «Учитель года», в конкурсах.</w:t>
      </w:r>
    </w:p>
    <w:p w:rsidR="00A15AB8" w:rsidRPr="00A15AB8" w:rsidRDefault="00A15AB8" w:rsidP="00A15AB8">
      <w:pPr>
        <w:spacing w:before="240" w:after="16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В прошлом учебном году в районном конкурсе «Самый классный </w:t>
      </w:r>
      <w:proofErr w:type="spellStart"/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классный</w:t>
      </w:r>
      <w:proofErr w:type="spellEnd"/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» принимала участие  учитель начальных классов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Жигмытова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Дарима Михайловна. В конкурсе профессионального мастерства «Учитель года» готовим участника - учителя начальных классов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Олзобоеву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Оксану Борисовну. 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работы с молодыми специалистами.</w:t>
      </w:r>
    </w:p>
    <w:p w:rsidR="00A15AB8" w:rsidRPr="00A15AB8" w:rsidRDefault="00A15AB8" w:rsidP="00A15AB8"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Молодым специалистом в школе является учитель начальных классов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Цыбикжапова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Владимировна, наставник –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Цыремпилова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Д.С.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Цель: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индивидуальных мер по профессиональному становлению педагога.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Содержание деятельности: 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диагностики уровня профессиональной компетентности молодых специалистов, их педагогических проблем;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знакомство с педагогическим почерком молодого педагога;</w:t>
      </w:r>
    </w:p>
    <w:p w:rsidR="00A15AB8" w:rsidRPr="00A15AB8" w:rsidRDefault="00A15AB8" w:rsidP="00A15AB8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наставничество, </w:t>
      </w:r>
    </w:p>
    <w:p w:rsidR="00A15AB8" w:rsidRPr="00A15AB8" w:rsidRDefault="00A15AB8" w:rsidP="00A15AB8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педагогическое самообразование, </w:t>
      </w:r>
    </w:p>
    <w:p w:rsidR="00A15AB8" w:rsidRPr="00A15AB8" w:rsidRDefault="00A15AB8" w:rsidP="00A15AB8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анализ процесса адаптации молодого специалиста, </w:t>
      </w:r>
    </w:p>
    <w:p w:rsidR="00A15AB8" w:rsidRPr="00A15AB8" w:rsidRDefault="00A15AB8" w:rsidP="00A15AB8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собеседование; </w:t>
      </w:r>
    </w:p>
    <w:p w:rsidR="00A15AB8" w:rsidRPr="00A15AB8" w:rsidRDefault="00A15AB8" w:rsidP="00A15AB8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посещение районных заседаний МО;</w:t>
      </w:r>
    </w:p>
    <w:p w:rsidR="00A15AB8" w:rsidRPr="00A15AB8" w:rsidRDefault="00A15AB8" w:rsidP="00A15AB8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курсы повышения квалификации;</w:t>
      </w:r>
    </w:p>
    <w:p w:rsidR="00A15AB8" w:rsidRPr="00A15AB8" w:rsidRDefault="00A15AB8" w:rsidP="00A15AB8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посещение Школы молодого учителя.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удовлетворительного  методического уровня проведения всех видов занятий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содержанием учебных планов и программ наблюдалось при посещении открытых уроков, внеклассных мероприятий учителей школы.</w:t>
      </w: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  <w:u w:val="single"/>
        </w:rPr>
        <w:t>Цели</w:t>
      </w: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открытых уроков:</w:t>
      </w:r>
    </w:p>
    <w:p w:rsidR="00A15AB8" w:rsidRPr="00A15AB8" w:rsidRDefault="00A15AB8" w:rsidP="00A15AB8">
      <w:pPr>
        <w:tabs>
          <w:tab w:val="left" w:pos="2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повышение квалификации тех, кто приходит на учебу к учителям;</w:t>
      </w:r>
    </w:p>
    <w:p w:rsidR="00A15AB8" w:rsidRPr="00A15AB8" w:rsidRDefault="00A15AB8" w:rsidP="00A15AB8">
      <w:pPr>
        <w:tabs>
          <w:tab w:val="left" w:pos="2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экспертиза коллегами новшества, разработанного учителем;</w:t>
      </w:r>
    </w:p>
    <w:p w:rsidR="00A15AB8" w:rsidRPr="00A15AB8" w:rsidRDefault="00A15AB8" w:rsidP="00A15AB8">
      <w:pPr>
        <w:tabs>
          <w:tab w:val="left" w:pos="2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>саморазвитие учителя, стремление к собственному повышению квалификации.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Открытые уроки в основном проводились в рамках проведении классно – обобщающего контроля, при проведении семинаров на базе школы </w:t>
      </w:r>
    </w:p>
    <w:p w:rsidR="00A15AB8" w:rsidRPr="00A15AB8" w:rsidRDefault="00A15AB8" w:rsidP="00A15AB8">
      <w:pPr>
        <w:spacing w:before="240" w:after="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Обобщение актуального педагогического опыта учителей, самообразование.</w:t>
      </w:r>
    </w:p>
    <w:p w:rsidR="00A15AB8" w:rsidRPr="00A15AB8" w:rsidRDefault="00A15AB8" w:rsidP="00A15AB8">
      <w:pPr>
        <w:tabs>
          <w:tab w:val="left" w:pos="360"/>
        </w:tabs>
        <w:spacing w:before="24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 каждого учителя определена индивидуальная тема по самообразованию, которая анализируется через участие педагогов в работе методических объединений, педсоветов, семинаров, творческих отчетов.</w:t>
      </w:r>
    </w:p>
    <w:p w:rsidR="00A15AB8" w:rsidRPr="00A15AB8" w:rsidRDefault="00A15AB8" w:rsidP="00A15AB8">
      <w:pPr>
        <w:tabs>
          <w:tab w:val="left" w:pos="360"/>
        </w:tabs>
        <w:spacing w:before="24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Выводы: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по обобщению и распространению актуального педагогического опыта в школе ведется целенаправленно и системно на уровне школы, отмечаются положительные тенденции в качественном и количественном составе участников школьных, районных мероприятий по распространению опыта работы. </w:t>
      </w:r>
    </w:p>
    <w:p w:rsidR="00A15AB8" w:rsidRPr="00A15AB8" w:rsidRDefault="00A15AB8" w:rsidP="00A15AB8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традиционных видов работы школы являются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предметные недели в школе, 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позволяют как учащимся, так и учителям дополнительно раскрыть свой творческий потенциал. </w:t>
      </w:r>
    </w:p>
    <w:p w:rsidR="00A15AB8" w:rsidRPr="00A15AB8" w:rsidRDefault="00A15AB8" w:rsidP="00A15AB8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В текущем учебном году были проведены только 3 предметные недели: математики, истории, русского языка и литературы. Уровень проведения на достаточном уровне, мероприятия были хорошо продуманы и организованы.  </w:t>
      </w:r>
    </w:p>
    <w:p w:rsidR="00A15AB8" w:rsidRPr="00A15AB8" w:rsidRDefault="00A15AB8" w:rsidP="00A15AB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большинство мероприятий прошли на удовлетворительном организационном и методическом уровне, частично внеклассные мероприятия проводились за счет уроков, за последние годы общешкольные мероприятия в рамках предметных недель проводятся редко. </w:t>
      </w:r>
    </w:p>
    <w:p w:rsidR="00A15AB8" w:rsidRPr="00A15AB8" w:rsidRDefault="00A15AB8" w:rsidP="00A15AB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Проблема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: остается недостаточно высоким инновационный, методический уровень  предметных недель.</w:t>
      </w:r>
    </w:p>
    <w:p w:rsidR="00A15AB8" w:rsidRPr="00A15AB8" w:rsidRDefault="00A15AB8" w:rsidP="00A15AB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15AB8" w:rsidRPr="00A15AB8" w:rsidRDefault="00A15AB8" w:rsidP="00A15AB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включить защиту исследовательских работ в рамках предметных недель;</w:t>
      </w:r>
    </w:p>
    <w:p w:rsidR="00A15AB8" w:rsidRPr="00A15AB8" w:rsidRDefault="00A15AB8" w:rsidP="00A15AB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повысить уровень применения инновационных технологий;</w:t>
      </w:r>
    </w:p>
    <w:p w:rsidR="00A15AB8" w:rsidRPr="00A15AB8" w:rsidRDefault="00A15AB8" w:rsidP="00A15AB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 включить проведение интегрированных мероприятий;</w:t>
      </w:r>
    </w:p>
    <w:p w:rsidR="00A15AB8" w:rsidRPr="00A15AB8" w:rsidRDefault="00A15AB8" w:rsidP="00A15AB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5AB8">
        <w:rPr>
          <w:rFonts w:ascii="Times New Roman" w:eastAsia="Calibri" w:hAnsi="Times New Roman" w:cs="Times New Roman"/>
          <w:b/>
          <w:bCs/>
          <w:sz w:val="24"/>
          <w:szCs w:val="24"/>
        </w:rPr>
        <w:t>Педагогические советы.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вопросы, рассматриваемые на педагогических советах, были актуальны. Решения, выносимые по итогам педагогических советов, позволяли своевременно корректировать образовательный процесс. 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Задача: разнообразить формы проведения педагогических советов. 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выводы: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принципы кадровой политики направлены: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сохранение, укрепление и развитие кадрового потенциала;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квалифицированного коллектива, способного работать в современных условиях;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-повышения уровня квалификации персонала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Оценивая кадровое обеспечение образовательной организации, являющееся одним из условий, которое определяет качество подготовки обучающихся, необходимо констатировать следующее: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-образовательная деятельность в школе обеспечена квалифицированным педагогическим составом;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школе создана устойчивая целевая кадровая система, в которой осуществляется подготовка новых кадров из числа собственных выпускников;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-кадровый потенциал школы динамично развивается на основе целенаправленной работы по повышению квалификации педагогов.</w:t>
      </w:r>
    </w:p>
    <w:p w:rsidR="00A15AB8" w:rsidRPr="00A15AB8" w:rsidRDefault="00A15AB8" w:rsidP="00A15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Информационно-техническое оснащение</w:t>
      </w:r>
    </w:p>
    <w:p w:rsidR="00A15AB8" w:rsidRPr="00A15AB8" w:rsidRDefault="00A15AB8" w:rsidP="00A15AB8">
      <w:pPr>
        <w:tabs>
          <w:tab w:val="left" w:pos="588"/>
        </w:tabs>
        <w:spacing w:before="100" w:beforeAutospacing="1" w:after="100" w:afterAutospacing="1" w:line="240" w:lineRule="auto"/>
        <w:ind w:left="14" w:hanging="1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6.1.</w:t>
      </w:r>
      <w:r w:rsidRPr="00A15AB8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  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 информационно-технического оснащения</w:t>
      </w:r>
    </w:p>
    <w:tbl>
      <w:tblPr>
        <w:tblW w:w="4849" w:type="pct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92"/>
        <w:gridCol w:w="2522"/>
      </w:tblGrid>
      <w:tr w:rsidR="00A15AB8" w:rsidRPr="00A15AB8" w:rsidTr="0000391E">
        <w:trPr>
          <w:trHeight w:val="278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Показатели 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Показатели </w:t>
            </w:r>
          </w:p>
        </w:tc>
      </w:tr>
      <w:tr w:rsidR="00A15AB8" w:rsidRPr="00A15AB8" w:rsidTr="0000391E">
        <w:trPr>
          <w:trHeight w:val="283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Обеспеченность учащихся учебной литературой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A15AB8" w:rsidRPr="00A15AB8" w:rsidTr="0000391E">
        <w:trPr>
          <w:trHeight w:val="283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компьютеров, применяемых в учебном процессе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15AB8" w:rsidRPr="00A15AB8" w:rsidTr="0000391E">
        <w:trPr>
          <w:trHeight w:val="565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учащихся на 1 компьютер, применяемый в учебном процессе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15AB8" w:rsidRPr="00A15AB8" w:rsidTr="0000391E">
        <w:trPr>
          <w:trHeight w:val="304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Наличие библиотеки/информационно-библиотечного центра (указать)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A15AB8" w:rsidRPr="00A15AB8" w:rsidTr="0000391E">
        <w:trPr>
          <w:trHeight w:val="283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</w:t>
            </w: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cr/>
            </w:r>
            <w:proofErr w:type="spell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медиатеки</w:t>
            </w:r>
            <w:proofErr w:type="spell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  <w:proofErr w:type="gramEnd"/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/нет)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15AB8" w:rsidRPr="00A15AB8" w:rsidTr="0000391E">
        <w:trPr>
          <w:trHeight w:val="338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пользования сетью Интернет учащимися (да/ нет)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15AB8" w:rsidRPr="00A15AB8" w:rsidTr="0000391E">
        <w:trPr>
          <w:trHeight w:val="317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АРМ (автоматизированное рабочее место)  учителя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283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компьютеров, применяемых в управлении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15AB8" w:rsidRPr="00A15AB8" w:rsidTr="0000391E">
        <w:trPr>
          <w:trHeight w:val="364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АРМ (автоматизированное рабочее место)  администратора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329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пользования сетью Интернет педагогами (да/нет)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A15AB8" w:rsidRPr="00A15AB8" w:rsidTr="0000391E">
        <w:trPr>
          <w:trHeight w:val="283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сайта (да/ нет)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15AB8" w:rsidRPr="00A15AB8" w:rsidTr="0000391E">
        <w:trPr>
          <w:trHeight w:val="205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обеспечения учащихся питанием (да/нет)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A15AB8" w:rsidRPr="00A15AB8" w:rsidTr="0000391E">
        <w:trPr>
          <w:trHeight w:val="287"/>
        </w:trPr>
        <w:tc>
          <w:tcPr>
            <w:tcW w:w="4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Обеспеченность учащихся медицинским обслуживанием (да/ нет)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</w:tbl>
    <w:p w:rsidR="00A15AB8" w:rsidRPr="00A15AB8" w:rsidRDefault="00A15AB8" w:rsidP="00A15AB8">
      <w:pPr>
        <w:tabs>
          <w:tab w:val="left" w:pos="58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6.2.</w:t>
      </w:r>
      <w:r w:rsidRPr="00A15AB8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 xml:space="preserve">        </w:t>
      </w:r>
      <w:r w:rsidRPr="00A15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Наличие оснащенных специализированных кабинетов</w:t>
      </w:r>
    </w:p>
    <w:tbl>
      <w:tblPr>
        <w:tblW w:w="4900" w:type="pct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66"/>
        <w:gridCol w:w="2602"/>
      </w:tblGrid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математики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физики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химии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биологии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информатики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русского языка и литературы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истории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географии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технологии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английского языка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15AB8" w:rsidRPr="00A15AB8" w:rsidTr="0000391E">
        <w:trPr>
          <w:trHeight w:val="149"/>
        </w:trPr>
        <w:tc>
          <w:tcPr>
            <w:tcW w:w="4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начальных классов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5A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образования как основной результат учебно-педагогической деятельности отражает реализацию четырех взаимосвязанных функций единого образовательного процесса: образования, воспитания, развития и укрепления здоровья. 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Опорными элементами при определении целей и задач образовательного процесса выступают компоненты «модели выпускника» и компоненты характеристики образа будущей школы.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Учебно-воспитательная работа школы направлена на выполнение генеральной задачи школы – повышение качества знаний обучающихся при сохранении их здоровья и обеспечении комфортности обучения.</w:t>
      </w:r>
    </w:p>
    <w:p w:rsidR="00A15AB8" w:rsidRPr="00A15AB8" w:rsidRDefault="00A15AB8" w:rsidP="00A15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Критериями успешности учебно-воспитательного процесса  являются конечные результаты образовательной деятельности, которые выразились:</w:t>
      </w:r>
    </w:p>
    <w:p w:rsidR="00A15AB8" w:rsidRPr="00A15AB8" w:rsidRDefault="00A15AB8" w:rsidP="00A15AB8">
      <w:pPr>
        <w:tabs>
          <w:tab w:val="num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Wingdings" w:eastAsia="Wingdings" w:hAnsi="Wingdings" w:cs="Wingdings"/>
          <w:sz w:val="24"/>
          <w:szCs w:val="24"/>
          <w:lang w:eastAsia="ru-RU"/>
        </w:rPr>
        <w:t></w:t>
      </w:r>
      <w:r w:rsidRPr="00A15AB8">
        <w:rPr>
          <w:rFonts w:ascii="Times New Roman" w:eastAsia="Wingdings" w:hAnsi="Times New Roman" w:cs="Times New Roman"/>
          <w:sz w:val="14"/>
          <w:szCs w:val="14"/>
          <w:lang w:eastAsia="ru-RU"/>
        </w:rPr>
        <w:t xml:space="preserve">         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уровне успеваемости и качестве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обучающихся всех ступеней;</w:t>
      </w:r>
    </w:p>
    <w:p w:rsidR="00A15AB8" w:rsidRPr="00A15AB8" w:rsidRDefault="00A15AB8" w:rsidP="00A15AB8">
      <w:pPr>
        <w:tabs>
          <w:tab w:val="num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Wingdings" w:eastAsia="Wingdings" w:hAnsi="Wingdings" w:cs="Wingdings"/>
          <w:sz w:val="24"/>
          <w:szCs w:val="24"/>
          <w:lang w:eastAsia="ru-RU"/>
        </w:rPr>
        <w:t></w:t>
      </w:r>
      <w:r w:rsidRPr="00A15AB8">
        <w:rPr>
          <w:rFonts w:ascii="Times New Roman" w:eastAsia="Wingdings" w:hAnsi="Times New Roman" w:cs="Times New Roman"/>
          <w:sz w:val="14"/>
          <w:szCs w:val="14"/>
          <w:lang w:eastAsia="ru-RU"/>
        </w:rPr>
        <w:t xml:space="preserve">         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результатах переводных экзаменов и итоговой аттестации, ОГЭ;</w:t>
      </w:r>
    </w:p>
    <w:p w:rsidR="00A15AB8" w:rsidRPr="00A15AB8" w:rsidRDefault="00A15AB8" w:rsidP="00A15AB8">
      <w:pPr>
        <w:tabs>
          <w:tab w:val="num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Wingdings" w:eastAsia="Wingdings" w:hAnsi="Wingdings" w:cs="Wingdings"/>
          <w:sz w:val="24"/>
          <w:szCs w:val="24"/>
          <w:lang w:eastAsia="ru-RU"/>
        </w:rPr>
        <w:t></w:t>
      </w:r>
      <w:r w:rsidRPr="00A15AB8">
        <w:rPr>
          <w:rFonts w:ascii="Times New Roman" w:eastAsia="Wingdings" w:hAnsi="Times New Roman" w:cs="Times New Roman"/>
          <w:sz w:val="14"/>
          <w:szCs w:val="14"/>
          <w:lang w:eastAsia="ru-RU"/>
        </w:rPr>
        <w:t xml:space="preserve">         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результатах предметных олимпиад всех уровней;</w:t>
      </w:r>
    </w:p>
    <w:p w:rsidR="00A15AB8" w:rsidRPr="00A15AB8" w:rsidRDefault="00A15AB8" w:rsidP="00A15AB8">
      <w:pPr>
        <w:tabs>
          <w:tab w:val="num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Wingdings" w:eastAsia="Wingdings" w:hAnsi="Wingdings" w:cs="Wingdings"/>
          <w:sz w:val="24"/>
          <w:szCs w:val="24"/>
          <w:lang w:eastAsia="ru-RU"/>
        </w:rPr>
        <w:t></w:t>
      </w:r>
      <w:r w:rsidRPr="00A15AB8">
        <w:rPr>
          <w:rFonts w:ascii="Times New Roman" w:eastAsia="Wingdings" w:hAnsi="Times New Roman" w:cs="Times New Roman"/>
          <w:sz w:val="14"/>
          <w:szCs w:val="14"/>
          <w:lang w:eastAsia="ru-RU"/>
        </w:rPr>
        <w:t xml:space="preserve">         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профессиональном определении выпускников основной общей школы.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Уставом образовательного учреждения и другими  локальными актами определены права и обязанности, учебная нагрузка, режим занятий обучающихся. 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proofErr w:type="gramEnd"/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получают образование в соответствии с государственными образовательными стандартами. Организовано </w:t>
      </w:r>
      <w:proofErr w:type="gramStart"/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 ребенка</w:t>
      </w:r>
      <w:proofErr w:type="gramEnd"/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индивидуальному учебному плану в пределах государственного образовательного стандарта, находящихся по состоянию здоровья на домашнем обучении.</w:t>
      </w: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Ежегодно к началу  учебного  года  образовательным  учреждением</w:t>
      </w:r>
      <w:r w:rsidRPr="00A15AB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 сбор  данных  о  детях  в  возрасте  от  6  до 18 лет,</w:t>
      </w:r>
      <w:r w:rsidRPr="00A15AB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проживающих на территории микрорайона школы с целью охвата всех детей подлежащих </w:t>
      </w:r>
      <w:proofErr w:type="gram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обучению по возрасту</w:t>
      </w:r>
      <w:proofErr w:type="gram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законом РФ «Об образовании в РФ».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обучающиеся пользуются  библиотечно-информационными ресурсами школьной библиотеки. Обучающимся школы предоставляется право  принимать участие в управлении образовательным учреждением, входят в состав школьного  Совета. 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Образовательное учреждение создает условия, гарантирующие охрану и укрепление здоровья </w:t>
      </w:r>
      <w:proofErr w:type="gramStart"/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школе нет </w:t>
      </w:r>
      <w:proofErr w:type="spellStart"/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мидицинского</w:t>
      </w:r>
      <w:proofErr w:type="spellEnd"/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работника. Дети проходят плановое медицинское обследование, получают неотложную медицинскую помощь у медработника (фельдшера) поселения. 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питания обучающихся функционирует столовый зал на 40 посадочных мест, где созданы благоприятные условия для приема горячей, вкусной и полезной пищи. Расписание занятий в образовательном учреждении предусматривает 20-ти минутные перерывы для питания обучающихся. Ведется большая профилактическая работа по сохранению здоровья, по пропаганде здорового образа жизни и формированию навыков к здоровью как наивысшей человеческой ценности. 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left="28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Результатом плодотворной, многолетней деятельности педагогического коллектива по соблюдению прав и гарантий обучающихся, их социальной защите является создание в образовательном учреждении комфортных условий для успешной образовательной деятельности.</w:t>
      </w: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 школы обладают необходимым профессионализмом для выполнения главной задачи школы,  активны в повышении уровня квалификации.   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lef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Созданы условия наибольшего благоприятствования для инновационных процессов, вовлечения в поисковую творческую деятельность максимально широкого круга учителей, приобщение  к учебным  исследованиям учащихся. Сформировано позитивное отношение  учителей к непрерывному образованию и самообразованию. </w:t>
      </w:r>
    </w:p>
    <w:p w:rsidR="00A15AB8" w:rsidRPr="00A15AB8" w:rsidRDefault="00A15AB8" w:rsidP="00A15AB8">
      <w:pPr>
        <w:spacing w:before="100" w:beforeAutospacing="1" w:after="100" w:afterAutospacing="1" w:line="240" w:lineRule="auto"/>
        <w:ind w:left="28"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Сохранён контингент </w:t>
      </w:r>
      <w:proofErr w:type="gramStart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Повысилась познавательная активность и мотивация  школьников на продолжение образования, что способствовало стабилизации, а в ряде случаев – росту успеваемости и качественного уровня знаний и умений учащихся. Это позволило выпускникам школы поступить для продолжения образования в средние специальные учебные заведения.</w:t>
      </w:r>
      <w:r w:rsidRPr="00A15AB8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 Востребованность выпускников</w:t>
      </w:r>
    </w:p>
    <w:p w:rsidR="00A15AB8" w:rsidRPr="00A15AB8" w:rsidRDefault="00A15AB8" w:rsidP="00A15AB8">
      <w:pPr>
        <w:rPr>
          <w:rFonts w:ascii="Calibri" w:eastAsia="Calibri" w:hAnsi="Calibri" w:cs="Times New Roman"/>
        </w:rPr>
      </w:pPr>
    </w:p>
    <w:tbl>
      <w:tblPr>
        <w:tblpPr w:leftFromText="180" w:rightFromText="180" w:vertAnchor="text" w:horzAnchor="margin" w:tblpXSpec="center" w:tblpY="83"/>
        <w:tblW w:w="12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5"/>
        <w:gridCol w:w="692"/>
        <w:gridCol w:w="692"/>
        <w:gridCol w:w="1165"/>
        <w:gridCol w:w="693"/>
        <w:gridCol w:w="953"/>
        <w:gridCol w:w="709"/>
        <w:gridCol w:w="567"/>
        <w:gridCol w:w="709"/>
        <w:gridCol w:w="708"/>
        <w:gridCol w:w="567"/>
        <w:gridCol w:w="567"/>
        <w:gridCol w:w="567"/>
        <w:gridCol w:w="851"/>
        <w:gridCol w:w="850"/>
        <w:gridCol w:w="1134"/>
      </w:tblGrid>
      <w:tr w:rsidR="00A15AB8" w:rsidRPr="00A15AB8" w:rsidTr="0000391E">
        <w:trPr>
          <w:cantSplit/>
          <w:trHeight w:val="322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15AB8">
              <w:rPr>
                <w:rFonts w:ascii="Times New Roman" w:eastAsia="Calibri" w:hAnsi="Times New Roman" w:cs="Times New Roman"/>
              </w:rPr>
              <w:t>Учебный год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15AB8">
              <w:rPr>
                <w:rFonts w:ascii="Times New Roman" w:eastAsia="Calibri" w:hAnsi="Times New Roman" w:cs="Times New Roman"/>
              </w:rPr>
              <w:t>Общий выпуск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15AB8">
              <w:rPr>
                <w:rFonts w:ascii="Times New Roman" w:eastAsia="Calibri" w:hAnsi="Times New Roman" w:cs="Times New Roman"/>
              </w:rPr>
              <w:t xml:space="preserve">Из низ </w:t>
            </w:r>
            <w:proofErr w:type="gramStart"/>
            <w:r w:rsidRPr="00A15AB8">
              <w:rPr>
                <w:rFonts w:ascii="Times New Roman" w:eastAsia="Calibri" w:hAnsi="Times New Roman" w:cs="Times New Roman"/>
              </w:rPr>
              <w:t>обучающихся</w:t>
            </w:r>
            <w:proofErr w:type="gramEnd"/>
            <w:r w:rsidRPr="00A15AB8">
              <w:rPr>
                <w:rFonts w:ascii="Times New Roman" w:eastAsia="Calibri" w:hAnsi="Times New Roman" w:cs="Times New Roman"/>
              </w:rPr>
              <w:t xml:space="preserve"> с ОВЗ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</w:rPr>
              <w:t>Продолж</w:t>
            </w:r>
            <w:proofErr w:type="spellEnd"/>
            <w:r w:rsidRPr="00A15AB8">
              <w:rPr>
                <w:rFonts w:ascii="Times New Roman" w:eastAsia="Calibri" w:hAnsi="Times New Roman" w:cs="Times New Roman"/>
              </w:rPr>
              <w:t>.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A15AB8">
              <w:rPr>
                <w:rFonts w:ascii="Times New Roman" w:eastAsia="Calibri" w:hAnsi="Times New Roman" w:cs="Times New Roman"/>
              </w:rPr>
              <w:t>обуч</w:t>
            </w:r>
            <w:proofErr w:type="spellEnd"/>
            <w:r w:rsidRPr="00A15AB8">
              <w:rPr>
                <w:rFonts w:ascii="Times New Roman" w:eastAsia="Calibri" w:hAnsi="Times New Roman" w:cs="Times New Roman"/>
              </w:rPr>
              <w:t xml:space="preserve"> в 10 классах</w:t>
            </w: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15AB8">
              <w:rPr>
                <w:rFonts w:ascii="Times New Roman" w:eastAsia="Calibri" w:hAnsi="Times New Roman" w:cs="Times New Roman"/>
              </w:rPr>
              <w:t xml:space="preserve">Из низ </w:t>
            </w:r>
            <w:proofErr w:type="gramStart"/>
            <w:r w:rsidRPr="00A15AB8">
              <w:rPr>
                <w:rFonts w:ascii="Times New Roman" w:eastAsia="Calibri" w:hAnsi="Times New Roman" w:cs="Times New Roman"/>
              </w:rPr>
              <w:t>обучающихся</w:t>
            </w:r>
            <w:proofErr w:type="gramEnd"/>
            <w:r w:rsidRPr="00A15AB8">
              <w:rPr>
                <w:rFonts w:ascii="Times New Roman" w:eastAsia="Calibri" w:hAnsi="Times New Roman" w:cs="Times New Roman"/>
              </w:rPr>
              <w:t xml:space="preserve"> с ОВЗ</w:t>
            </w:r>
          </w:p>
        </w:tc>
        <w:tc>
          <w:tcPr>
            <w:tcW w:w="42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15AB8">
              <w:rPr>
                <w:rFonts w:ascii="Times New Roman" w:eastAsia="Calibri" w:hAnsi="Times New Roman" w:cs="Times New Roman"/>
              </w:rPr>
              <w:t xml:space="preserve">Поступили в </w:t>
            </w:r>
            <w:proofErr w:type="spellStart"/>
            <w:r w:rsidRPr="00A15AB8">
              <w:rPr>
                <w:rFonts w:ascii="Times New Roman" w:eastAsia="Calibri" w:hAnsi="Times New Roman" w:cs="Times New Roman"/>
              </w:rPr>
              <w:t>ССУЗы</w:t>
            </w:r>
            <w:proofErr w:type="spellEnd"/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15AB8">
              <w:rPr>
                <w:rFonts w:ascii="Times New Roman" w:eastAsia="Calibri" w:hAnsi="Times New Roman" w:cs="Times New Roman"/>
              </w:rPr>
              <w:t xml:space="preserve">Не поступили в </w:t>
            </w:r>
            <w:proofErr w:type="spellStart"/>
            <w:r w:rsidRPr="00A15AB8">
              <w:rPr>
                <w:rFonts w:ascii="Times New Roman" w:eastAsia="Calibri" w:hAnsi="Times New Roman" w:cs="Times New Roman"/>
              </w:rPr>
              <w:t>ССУЗы</w:t>
            </w:r>
            <w:proofErr w:type="spellEnd"/>
            <w:r w:rsidRPr="00A15AB8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15AB8">
              <w:rPr>
                <w:rFonts w:ascii="Times New Roman" w:eastAsia="Calibri" w:hAnsi="Times New Roman" w:cs="Times New Roman"/>
              </w:rPr>
              <w:t>Другие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15AB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A15AB8">
              <w:rPr>
                <w:rFonts w:ascii="Times New Roman" w:eastAsia="Calibri" w:hAnsi="Times New Roman" w:cs="Times New Roman"/>
              </w:rPr>
              <w:t>подг</w:t>
            </w:r>
            <w:proofErr w:type="spellEnd"/>
            <w:r w:rsidRPr="00A15AB8">
              <w:rPr>
                <w:rFonts w:ascii="Times New Roman" w:eastAsia="Calibri" w:hAnsi="Times New Roman" w:cs="Times New Roman"/>
              </w:rPr>
              <w:t>. курсы, водит курсы)</w:t>
            </w:r>
          </w:p>
        </w:tc>
      </w:tr>
      <w:tr w:rsidR="00A15AB8" w:rsidRPr="00A15AB8" w:rsidTr="0000391E">
        <w:trPr>
          <w:cantSplit/>
          <w:trHeight w:val="360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 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 низ </w:t>
            </w:r>
            <w:proofErr w:type="gram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ОВЗ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ССУЗы</w:t>
            </w:r>
            <w:proofErr w:type="spellEnd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РБ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ССУЗы</w:t>
            </w:r>
            <w:proofErr w:type="spellEnd"/>
          </w:p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др. регионов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Служба в армии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Работают, но не учатся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Не работают, не учатся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5AB8" w:rsidRPr="00A15AB8" w:rsidTr="0000391E">
        <w:trPr>
          <w:cantSplit/>
          <w:trHeight w:val="1372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5AB8" w:rsidRPr="00A15AB8" w:rsidTr="0000391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15AB8" w:rsidRPr="00A15AB8" w:rsidTr="0000391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2015-2016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15AB8" w:rsidRPr="00A15AB8" w:rsidTr="0000391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2016-2017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15AB8" w:rsidRPr="00A15AB8" w:rsidTr="0000391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2017-2018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15AB8" w:rsidRPr="00A15AB8" w:rsidRDefault="00A15AB8" w:rsidP="00A15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15AB8" w:rsidRPr="00A15AB8" w:rsidRDefault="00A15AB8" w:rsidP="00A15AB8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Впервые  выпускники 9 класса имеют возможность продолжить обучение в среднем звене, в 10 классе. </w:t>
      </w:r>
      <w:r w:rsidRPr="00A15AB8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Pr="00A15AB8">
        <w:rPr>
          <w:rFonts w:ascii="Times New Roman" w:eastAsia="Times New Roman" w:hAnsi="Times New Roman" w:cs="Times New Roman"/>
          <w:sz w:val="24"/>
          <w:szCs w:val="24"/>
        </w:rPr>
        <w:t>Джидинского</w:t>
      </w:r>
      <w:proofErr w:type="spellEnd"/>
      <w:r w:rsidRPr="00A15AB8">
        <w:rPr>
          <w:rFonts w:ascii="Times New Roman" w:eastAsia="Times New Roman" w:hAnsi="Times New Roman" w:cs="Times New Roman"/>
          <w:sz w:val="24"/>
          <w:szCs w:val="24"/>
        </w:rPr>
        <w:t xml:space="preserve"> района № 123 от 22 мая 2017 года Муниципальное бюджетное общеобразовательное учреждение «Боргойская основная общеобразовательная школа» реорганизована путем изменения статуса в МБОУ «Боргойская средняя общеобразовательная школа». В декабре 2018 года получено Санитарно-эпидемиологическое заключение о соответствии МБОУ «Боргойская СОШ» государственным санитарно-эпидемиологическим правилам и нормативам. Дальнейшим действием администрации школы является подача заявления в Министерство образования и науки Республики Бурятия для получения лицензии и свидетельства о государственной аккредитации. </w:t>
      </w: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V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 Результаты анализа показателей деятельности организации</w:t>
      </w:r>
    </w:p>
    <w:p w:rsidR="00A15AB8" w:rsidRPr="00A15AB8" w:rsidRDefault="00A15AB8" w:rsidP="00A15AB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A15AB8">
        <w:rPr>
          <w:rFonts w:ascii="Times New Roman" w:eastAsia="Calibri" w:hAnsi="Times New Roman" w:cs="Times New Roman"/>
          <w:b/>
          <w:sz w:val="24"/>
          <w:szCs w:val="24"/>
        </w:rPr>
        <w:t>Отчет</w:t>
      </w:r>
    </w:p>
    <w:p w:rsidR="00A15AB8" w:rsidRPr="00A15AB8" w:rsidRDefault="00A15AB8" w:rsidP="00A15AB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по результатам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самообследования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Муниципального бюджетного общеобразовательного учреждения </w:t>
      </w:r>
    </w:p>
    <w:p w:rsidR="00A15AB8" w:rsidRPr="00A15AB8" w:rsidRDefault="00A15AB8" w:rsidP="00A15AB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«Боргойская средняя общеобразовательная школа» </w:t>
      </w:r>
    </w:p>
    <w:p w:rsidR="00A15AB8" w:rsidRPr="00A15AB8" w:rsidRDefault="00A15AB8" w:rsidP="00A15AB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976" w:type="dxa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8567"/>
        <w:gridCol w:w="1701"/>
      </w:tblGrid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Общая численность учащихся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Численность/удельный вес численности учащихся, успевающих на «4» и «5» по результатам промежуточной аттестации в общей численности учащихся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Средний балл ГИА выпускников 9 класса по русскому языку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3,6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Средний балл ГИА выпускников 9 класса по математике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3,8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Средний балл ГИА выпускников 11 класса по русскому языку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--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Средний балл ГИА выпускников11 класса по математике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--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Численность/удельный вес численности выпускников 9 класса, получивших неудовлетворительные результаты ГИА по русскому языку, в общей численности выпускников 9 класса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0%</w:t>
            </w:r>
          </w:p>
        </w:tc>
      </w:tr>
      <w:tr w:rsidR="00A15AB8" w:rsidRPr="00A15AB8" w:rsidTr="00A15AB8"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Численность/удельный вес численности выпускников 9 класса, получивших неудовлетворительные результаты ГИА по математике, в общей численности выпускников 9 класса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AB8">
              <w:rPr>
                <w:rFonts w:ascii="Times New Roman" w:eastAsia="Calibri" w:hAnsi="Times New Roman" w:cs="Times New Roman"/>
                <w:sz w:val="24"/>
                <w:szCs w:val="24"/>
              </w:rPr>
              <w:t>0%</w:t>
            </w:r>
          </w:p>
        </w:tc>
      </w:tr>
      <w:tr w:rsidR="00A15AB8" w:rsidRPr="00A15AB8" w:rsidTr="00A15AB8">
        <w:trPr>
          <w:trHeight w:val="661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1.12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выпускников 11 класса, получивших результаты ниже установленного минимального количества баллов ЕГЭ по русскому языку, в общей численности выпускников 11 класса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 _____</w:t>
            </w:r>
          </w:p>
        </w:tc>
      </w:tr>
      <w:tr w:rsidR="00A15AB8" w:rsidRPr="00A15AB8" w:rsidTr="00A15AB8">
        <w:trPr>
          <w:trHeight w:val="661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1.13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выпускников 11 класса, получивших результаты ниже установленного минимального количества баллов ЕГЭ по математике, в общей численности выпускников 11 класса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______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1.14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выпускников 9 класса, не получивших аттестаты об основном общем образовании в общей численности выпускников 9 класса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     0% 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lastRenderedPageBreak/>
              <w:t xml:space="preserve">1.15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выпускников 11 класса, не получивших аттестаты об основном общем образовании в общей численности выпускников 11 класса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______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1.16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выпускников 9 класса получивших аттестаты об основном общем образовании с отличием в общей численности выпускников 9 класса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0%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1.17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выпускников 11 класса получивших аттестаты об основном общем образовании с отличием в общей численности выпускников 11 класса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______</w:t>
            </w:r>
          </w:p>
        </w:tc>
      </w:tr>
      <w:tr w:rsidR="00A15AB8" w:rsidRPr="00A15AB8" w:rsidTr="00A15AB8">
        <w:trPr>
          <w:trHeight w:val="385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1.18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учащихся, принявших участие в различных олимпиадах, конкурсах, в общей численности учащихся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24/36%</w:t>
            </w:r>
          </w:p>
        </w:tc>
      </w:tr>
      <w:tr w:rsidR="00A15AB8" w:rsidRPr="00A15AB8" w:rsidTr="00A15AB8">
        <w:trPr>
          <w:trHeight w:val="385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1.19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учащихся, победителей и призеров олимпиад, конкурсов, в общей численности учащихся в том числе: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12/18%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1.19.1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Регионального уровня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sz w:val="23"/>
                <w:szCs w:val="23"/>
              </w:rPr>
              <w:t>0%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1.19.2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Федерального уровня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0%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1.19.3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Международного уровня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0%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1.20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учащихся, получающих образование с углубленным изучением отдельных предметов, в общей численности учащихся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0%</w:t>
            </w:r>
          </w:p>
        </w:tc>
      </w:tr>
      <w:tr w:rsidR="00A15AB8" w:rsidRPr="00A15AB8" w:rsidTr="00A15AB8">
        <w:trPr>
          <w:trHeight w:val="385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1.21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учащихся, получающих профильное образование, в общей численности учащихся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0 %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1.22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учащихся, получающих образование с применение дистанционных технологий, электронного обучения, в общей численности учащихся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0 %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1.23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учащихся, получающих образование в рамках сетевой формы организации учебного процесса, в общей численности учащихся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0 %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1.24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Общая численность педагогических работников, в том числе: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10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1.25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имеющих высшее образование, в общей численности педагогических работников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9/90 %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1.26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имеющих высшее образование педагогической направленности, в общей численности педагогических работников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8/80 %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lastRenderedPageBreak/>
              <w:t xml:space="preserve">1.27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1/10 %</w:t>
            </w:r>
          </w:p>
        </w:tc>
      </w:tr>
      <w:tr w:rsidR="00A15AB8" w:rsidRPr="00A15AB8" w:rsidTr="00A15AB8">
        <w:trPr>
          <w:trHeight w:val="661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1.28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имеющих среднее профессиональное образование педагогической направленности, в общей численности педагогических работников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0 %</w:t>
            </w:r>
          </w:p>
        </w:tc>
      </w:tr>
      <w:tr w:rsidR="00A15AB8" w:rsidRPr="00A15AB8" w:rsidTr="00A15AB8">
        <w:trPr>
          <w:trHeight w:val="661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1.29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8/80 %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1.29.1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Высшая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2/20 %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1.29.2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Первая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6 /60 %</w:t>
            </w:r>
          </w:p>
        </w:tc>
      </w:tr>
      <w:tr w:rsidR="00A15AB8" w:rsidRPr="00A15AB8" w:rsidTr="00A15AB8">
        <w:trPr>
          <w:gridAfter w:val="1"/>
          <w:wAfter w:w="1701" w:type="dxa"/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1.30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в общей численности педагогических работников, педагогический стаж которых составляет 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1.30.1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До 5 лет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2/20 %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1.30.2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Свыше 30 лет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0 %</w:t>
            </w:r>
          </w:p>
        </w:tc>
      </w:tr>
      <w:tr w:rsidR="00A15AB8" w:rsidRPr="00A15AB8" w:rsidTr="00A15AB8">
        <w:trPr>
          <w:trHeight w:val="385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1.31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в общей численности педагогических работников в возрасте до 30 лет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1/10 %</w:t>
            </w:r>
          </w:p>
        </w:tc>
      </w:tr>
      <w:tr w:rsidR="00A15AB8" w:rsidRPr="00A15AB8" w:rsidTr="00A15AB8">
        <w:trPr>
          <w:trHeight w:val="385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1.32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в общей численности педагогических работников в возрасте от 55 лет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0 %</w:t>
            </w:r>
          </w:p>
        </w:tc>
      </w:tr>
      <w:tr w:rsidR="00A15AB8" w:rsidRPr="00A15AB8" w:rsidTr="00A15AB8">
        <w:trPr>
          <w:trHeight w:val="79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1.33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proofErr w:type="gramStart"/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прошедших за последние 5 лет повышение квалификации/профессиональную переподготовку по профилю педагогической деятельности, в общей численности педагогических работников 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10/100 %</w:t>
            </w:r>
          </w:p>
        </w:tc>
      </w:tr>
      <w:tr w:rsidR="00A15AB8" w:rsidRPr="00A15AB8" w:rsidTr="00A15AB8">
        <w:trPr>
          <w:trHeight w:val="79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1.34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педагогических работников, прошедших за последние 5 лет повышение квалификации/профессиональную переподготовку по применению в образовательном процессе ФГОС, в общей численности педагогических работников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8/80 %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2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b/>
                <w:color w:val="000000"/>
                <w:sz w:val="23"/>
                <w:szCs w:val="23"/>
              </w:rPr>
              <w:t>Инфраструктура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2.1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Количество компьютеров в расчете на одного учащегося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0,12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2.2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Количество экземпляров учебной и учебно-методической литературы из общего количества единиц хранения библиотечного фонда, в расчете на одного учащегося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9</w:t>
            </w:r>
          </w:p>
        </w:tc>
      </w:tr>
      <w:tr w:rsidR="00A15AB8" w:rsidRPr="00A15AB8" w:rsidTr="00A15AB8">
        <w:trPr>
          <w:trHeight w:val="247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lastRenderedPageBreak/>
              <w:t xml:space="preserve">2.3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Наличие в организации системы электронного документооборота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Да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2.4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Наличие читального зала в библиотеке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Да</w:t>
            </w:r>
          </w:p>
        </w:tc>
      </w:tr>
      <w:tr w:rsidR="00A15AB8" w:rsidRPr="00A15AB8" w:rsidTr="00A15AB8">
        <w:trPr>
          <w:trHeight w:val="247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2.4.1.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 обеспечение возможности работы на стационарных или переносных компьютерах.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sz w:val="23"/>
                <w:szCs w:val="23"/>
              </w:rPr>
              <w:t>нет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2.4.2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 </w:t>
            </w: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медиатекой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sz w:val="23"/>
                <w:szCs w:val="23"/>
              </w:rPr>
              <w:t>Да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2.4.3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Оснащенного средствами сканирования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sz w:val="23"/>
                <w:szCs w:val="23"/>
              </w:rPr>
              <w:t>Да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2.4.4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 выходом в интернет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sz w:val="23"/>
                <w:szCs w:val="23"/>
              </w:rPr>
              <w:t>нет</w:t>
            </w:r>
          </w:p>
        </w:tc>
      </w:tr>
      <w:tr w:rsidR="00A15AB8" w:rsidRPr="00A15AB8" w:rsidTr="00A15AB8">
        <w:trPr>
          <w:trHeight w:val="109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2.4.5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С контролируемой распечаткой печатных материалов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sz w:val="23"/>
                <w:szCs w:val="23"/>
              </w:rPr>
              <w:t>Да</w:t>
            </w:r>
          </w:p>
        </w:tc>
      </w:tr>
      <w:tr w:rsidR="00A15AB8" w:rsidRPr="00A15AB8" w:rsidTr="00A15AB8">
        <w:trPr>
          <w:trHeight w:val="523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2.5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Численность/удельный вес численности учащихся, которым обеспечена возможность пользоваться широкополосным Интернетом, в общей численности учащихся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---</w:t>
            </w:r>
          </w:p>
        </w:tc>
      </w:tr>
      <w:tr w:rsidR="00A15AB8" w:rsidRPr="00A15AB8" w:rsidTr="00A15AB8">
        <w:trPr>
          <w:trHeight w:val="385"/>
        </w:trPr>
        <w:tc>
          <w:tcPr>
            <w:tcW w:w="708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2.6 </w:t>
            </w:r>
          </w:p>
        </w:tc>
        <w:tc>
          <w:tcPr>
            <w:tcW w:w="8567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Общая площадь помещений, в которых осуществляется образовательная деятельность, в расчете на одного учащегося </w:t>
            </w:r>
          </w:p>
        </w:tc>
        <w:tc>
          <w:tcPr>
            <w:tcW w:w="1701" w:type="dxa"/>
            <w:shd w:val="clear" w:color="auto" w:fill="auto"/>
          </w:tcPr>
          <w:p w:rsidR="00A15AB8" w:rsidRPr="00A15AB8" w:rsidRDefault="00A15AB8" w:rsidP="00A15A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4,2 </w:t>
            </w:r>
            <w:proofErr w:type="spellStart"/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кв.м</w:t>
            </w:r>
            <w:proofErr w:type="spellEnd"/>
            <w:r w:rsidRPr="00A15AB8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>.</w:t>
            </w:r>
          </w:p>
        </w:tc>
      </w:tr>
    </w:tbl>
    <w:p w:rsidR="00A15AB8" w:rsidRPr="00A15AB8" w:rsidRDefault="00A15AB8" w:rsidP="00A15AB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5AB8" w:rsidRPr="00A15AB8" w:rsidRDefault="00A15AB8" w:rsidP="00A15A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Оценка </w:t>
      </w:r>
      <w:proofErr w:type="gramStart"/>
      <w:r w:rsidRPr="00A15A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функционирования внутренней системы оценки качества образования</w:t>
      </w:r>
      <w:proofErr w:type="gramEnd"/>
    </w:p>
    <w:p w:rsidR="00A15AB8" w:rsidRPr="00A15AB8" w:rsidRDefault="00A15AB8" w:rsidP="00A15AB8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В Школе утверждено </w:t>
      </w:r>
      <w:hyperlink r:id="rId13" w:anchor="/document/118/30289/" w:history="1">
        <w:r w:rsidRPr="00A15AB8">
          <w:rPr>
            <w:rFonts w:ascii="Times New Roman" w:eastAsia="Calibri" w:hAnsi="Times New Roman" w:cs="Times New Roman"/>
            <w:i/>
            <w:sz w:val="24"/>
            <w:szCs w:val="24"/>
          </w:rPr>
          <w:t>Положение о внутренней системе оценки качества образования</w:t>
        </w:r>
      </w:hyperlink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от 25.08.2017. По итогам оценки качества образования в 2018 году выявлено, что уровень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метапредметных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результатов соответствуют среднему уровню,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сформированность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личностных результатов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высокая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15AB8" w:rsidRPr="00A15AB8" w:rsidRDefault="00A15AB8" w:rsidP="00A15AB8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По результатам анкетирования 2018 года выявлено, что количество родителей, которые удовлетворены качеством образования в Школе, – 78 процентов, количество обучающихся, удовлетворенных образовательным процессом, – 69 процентов. Высказаны пожелания о введении профильного обучения с </w:t>
      </w:r>
      <w:proofErr w:type="gramStart"/>
      <w:r w:rsidRPr="00A15AB8">
        <w:rPr>
          <w:rFonts w:ascii="Times New Roman" w:eastAsia="Calibri" w:hAnsi="Times New Roman" w:cs="Times New Roman"/>
          <w:sz w:val="24"/>
          <w:szCs w:val="24"/>
        </w:rPr>
        <w:t>естественно-научными</w:t>
      </w:r>
      <w:proofErr w:type="gramEnd"/>
      <w:r w:rsidRPr="00A15AB8">
        <w:rPr>
          <w:rFonts w:ascii="Times New Roman" w:eastAsia="Calibri" w:hAnsi="Times New Roman" w:cs="Times New Roman"/>
          <w:sz w:val="24"/>
          <w:szCs w:val="24"/>
        </w:rPr>
        <w:t>, социально-экономическими и технологическими классами. По итогам проведения заседания Педсовета.</w:t>
      </w:r>
    </w:p>
    <w:p w:rsidR="00A15AB8" w:rsidRPr="00A15AB8" w:rsidRDefault="00A15AB8" w:rsidP="00A15AB8">
      <w:pPr>
        <w:spacing w:after="0" w:line="259" w:lineRule="auto"/>
        <w:ind w:left="360" w:firstLine="348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Поставленные задачи выполнены в полном объеме, чему способствовали: </w:t>
      </w:r>
      <w:r w:rsidRPr="00A15AB8">
        <w:rPr>
          <w:rFonts w:ascii="Times New Roman" w:eastAsia="Calibri" w:hAnsi="Times New Roman" w:cs="Times New Roman"/>
          <w:sz w:val="24"/>
          <w:szCs w:val="24"/>
        </w:rPr>
        <w:br/>
        <w:t xml:space="preserve">- спланированная деятельность администрации школы по созданию условий для участников образовательного процесса; </w:t>
      </w:r>
      <w:r w:rsidRPr="00A15AB8">
        <w:rPr>
          <w:rFonts w:ascii="Times New Roman" w:eastAsia="Calibri" w:hAnsi="Times New Roman" w:cs="Times New Roman"/>
          <w:sz w:val="24"/>
          <w:szCs w:val="24"/>
        </w:rPr>
        <w:br/>
        <w:t xml:space="preserve">- анализ выполнения принятых управленческих решений, обеспечивающих качество результативности </w:t>
      </w:r>
      <w:proofErr w:type="spellStart"/>
      <w:r w:rsidRPr="00A15AB8">
        <w:rPr>
          <w:rFonts w:ascii="Times New Roman" w:eastAsia="Calibri" w:hAnsi="Times New Roman" w:cs="Times New Roman"/>
          <w:sz w:val="24"/>
          <w:szCs w:val="24"/>
        </w:rPr>
        <w:t>обученности</w:t>
      </w:r>
      <w:proofErr w:type="spellEnd"/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учащихся; </w:t>
      </w:r>
      <w:r w:rsidRPr="00A15AB8">
        <w:rPr>
          <w:rFonts w:ascii="Times New Roman" w:eastAsia="Calibri" w:hAnsi="Times New Roman" w:cs="Times New Roman"/>
          <w:sz w:val="24"/>
          <w:szCs w:val="24"/>
        </w:rPr>
        <w:br/>
        <w:t xml:space="preserve">-    выявление причинно-следственных связей отдельных педагогических явлений и соответствующая коррекция деятельности. </w:t>
      </w:r>
    </w:p>
    <w:p w:rsidR="00A15AB8" w:rsidRPr="00A15AB8" w:rsidRDefault="00A15AB8" w:rsidP="00A15AB8">
      <w:pPr>
        <w:shd w:val="clear" w:color="auto" w:fill="FFFFFF"/>
        <w:spacing w:after="0" w:line="240" w:lineRule="auto"/>
        <w:ind w:firstLine="57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5AB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 – методическая работа школы строилась на основе годового плана. При планировании методической работы школы педагогический коллектив стремился отобрать те формы, которые реально способствовали реализации программы развития школы.</w:t>
      </w:r>
      <w:r w:rsidRPr="00A15A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15AB8" w:rsidRPr="00A15AB8" w:rsidRDefault="00A15AB8" w:rsidP="00A15AB8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A15AB8">
        <w:rPr>
          <w:rFonts w:ascii="Times New Roman" w:eastAsia="Calibri" w:hAnsi="Times New Roman" w:cs="Times New Roman"/>
          <w:sz w:val="24"/>
          <w:szCs w:val="24"/>
        </w:rPr>
        <w:t xml:space="preserve">    Необходимо отметить, что в этом учебном году  количество призовых мест уменьшилось по сравнению с прошлым годом в старших классах, что свидетельствует о низкой качественной подготовке учащихся к олимпиаде педагогами школы. А в младших классах увеличилось.</w:t>
      </w:r>
    </w:p>
    <w:p w:rsidR="00A15AB8" w:rsidRDefault="00A15AB8"/>
    <w:sectPr w:rsidR="00A15AB8" w:rsidSect="00A15AB8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3in;height:3in" o:bullet="t"/>
    </w:pict>
  </w:numPicBullet>
  <w:numPicBullet w:numPicBulletId="1">
    <w:pict>
      <v:shape id="_x0000_i1044" type="#_x0000_t75" style="width:3in;height:3in" o:bullet="t"/>
    </w:pict>
  </w:numPicBullet>
  <w:numPicBullet w:numPicBulletId="2">
    <w:pict>
      <v:shape id="_x0000_i1045" type="#_x0000_t75" style="width:3in;height:3in" o:bullet="t"/>
    </w:pict>
  </w:numPicBullet>
  <w:numPicBullet w:numPicBulletId="3">
    <w:pict>
      <v:shape id="_x0000_i1046" type="#_x0000_t75" style="width:3in;height:3in" o:bullet="t"/>
    </w:pict>
  </w:numPicBullet>
  <w:numPicBullet w:numPicBulletId="4">
    <w:pict>
      <v:shape id="_x0000_i1047" type="#_x0000_t75" style="width:3in;height:3in" o:bullet="t"/>
    </w:pict>
  </w:numPicBullet>
  <w:numPicBullet w:numPicBulletId="5">
    <w:pict>
      <v:shape id="_x0000_i1048" type="#_x0000_t75" style="width:3in;height:3in" o:bullet="t"/>
    </w:pict>
  </w:numPicBullet>
  <w:numPicBullet w:numPicBulletId="6">
    <w:pict>
      <v:shape id="_x0000_i1049" type="#_x0000_t75" style="width:3in;height:3in" o:bullet="t"/>
    </w:pict>
  </w:numPicBullet>
  <w:numPicBullet w:numPicBulletId="7">
    <w:pict>
      <v:shape id="_x0000_i1050" type="#_x0000_t75" style="width:3in;height:3in" o:bullet="t"/>
    </w:pict>
  </w:numPicBullet>
  <w:numPicBullet w:numPicBulletId="8">
    <w:pict>
      <v:shape id="_x0000_i1051" type="#_x0000_t75" style="width:3in;height:3in" o:bullet="t"/>
    </w:pict>
  </w:numPicBullet>
  <w:abstractNum w:abstractNumId="0">
    <w:nsid w:val="014975D7"/>
    <w:multiLevelType w:val="hybridMultilevel"/>
    <w:tmpl w:val="F9F6F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B45D1"/>
    <w:multiLevelType w:val="multilevel"/>
    <w:tmpl w:val="6C96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727704"/>
    <w:multiLevelType w:val="hybridMultilevel"/>
    <w:tmpl w:val="F036D50A"/>
    <w:lvl w:ilvl="0" w:tplc="8B6E5D2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72288"/>
    <w:multiLevelType w:val="hybridMultilevel"/>
    <w:tmpl w:val="62CA5DFC"/>
    <w:lvl w:ilvl="0" w:tplc="041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07A7453C"/>
    <w:multiLevelType w:val="hybridMultilevel"/>
    <w:tmpl w:val="826009E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CD2C58"/>
    <w:multiLevelType w:val="hybridMultilevel"/>
    <w:tmpl w:val="DDCEB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11F0B"/>
    <w:multiLevelType w:val="hybridMultilevel"/>
    <w:tmpl w:val="83DC1E96"/>
    <w:lvl w:ilvl="0" w:tplc="18DAA5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A10840"/>
    <w:multiLevelType w:val="hybridMultilevel"/>
    <w:tmpl w:val="DF8E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114F98"/>
    <w:multiLevelType w:val="hybridMultilevel"/>
    <w:tmpl w:val="8F0C6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A571EF"/>
    <w:multiLevelType w:val="hybridMultilevel"/>
    <w:tmpl w:val="7E7C01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6AE4173"/>
    <w:multiLevelType w:val="multilevel"/>
    <w:tmpl w:val="01EE73A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6DE0247"/>
    <w:multiLevelType w:val="hybridMultilevel"/>
    <w:tmpl w:val="0818F1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7E3C67"/>
    <w:multiLevelType w:val="hybridMultilevel"/>
    <w:tmpl w:val="03C4E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E9769F"/>
    <w:multiLevelType w:val="multilevel"/>
    <w:tmpl w:val="2CF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00B1095"/>
    <w:multiLevelType w:val="hybridMultilevel"/>
    <w:tmpl w:val="A85EB6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3F3BA4"/>
    <w:multiLevelType w:val="multilevel"/>
    <w:tmpl w:val="8320026A"/>
    <w:lvl w:ilvl="0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8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3E37061"/>
    <w:multiLevelType w:val="hybridMultilevel"/>
    <w:tmpl w:val="CE4CCE48"/>
    <w:lvl w:ilvl="0" w:tplc="27601128">
      <w:start w:val="1"/>
      <w:numFmt w:val="decimal"/>
      <w:lvlText w:val="%1."/>
      <w:lvlJc w:val="left"/>
      <w:pPr>
        <w:tabs>
          <w:tab w:val="num" w:pos="720"/>
        </w:tabs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9B4ABC"/>
    <w:multiLevelType w:val="hybridMultilevel"/>
    <w:tmpl w:val="3F3C4D82"/>
    <w:lvl w:ilvl="0" w:tplc="90127C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366E87"/>
    <w:multiLevelType w:val="multilevel"/>
    <w:tmpl w:val="FD66C2E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DE15DB4"/>
    <w:multiLevelType w:val="hybridMultilevel"/>
    <w:tmpl w:val="0F4E7B9E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1F53014"/>
    <w:multiLevelType w:val="hybridMultilevel"/>
    <w:tmpl w:val="4AE47CD2"/>
    <w:lvl w:ilvl="0" w:tplc="C73CEB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34491228"/>
    <w:multiLevelType w:val="hybridMultilevel"/>
    <w:tmpl w:val="5B5AF732"/>
    <w:lvl w:ilvl="0" w:tplc="E74CD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B1C2F0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0425A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C58E6F1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ED461B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7FE060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1AC432A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BE30C71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F9E32F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2">
    <w:nsid w:val="36910D7A"/>
    <w:multiLevelType w:val="hybridMultilevel"/>
    <w:tmpl w:val="6A8C0B4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3">
    <w:nsid w:val="38D879DC"/>
    <w:multiLevelType w:val="hybridMultilevel"/>
    <w:tmpl w:val="92D6A386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2"/>
        </w:tabs>
        <w:ind w:left="6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2"/>
        </w:tabs>
        <w:ind w:left="13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2"/>
        </w:tabs>
        <w:ind w:left="20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2"/>
        </w:tabs>
        <w:ind w:left="28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2"/>
        </w:tabs>
        <w:ind w:left="35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2"/>
        </w:tabs>
        <w:ind w:left="42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2"/>
        </w:tabs>
        <w:ind w:left="49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2"/>
        </w:tabs>
        <w:ind w:left="5682" w:hanging="180"/>
      </w:pPr>
    </w:lvl>
  </w:abstractNum>
  <w:abstractNum w:abstractNumId="24">
    <w:nsid w:val="39C57686"/>
    <w:multiLevelType w:val="multilevel"/>
    <w:tmpl w:val="AE70A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BFF6748"/>
    <w:multiLevelType w:val="hybridMultilevel"/>
    <w:tmpl w:val="EE2EDF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3F1C615B"/>
    <w:multiLevelType w:val="multilevel"/>
    <w:tmpl w:val="6E98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0BD501E"/>
    <w:multiLevelType w:val="hybridMultilevel"/>
    <w:tmpl w:val="A2F415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6B3A5C"/>
    <w:multiLevelType w:val="hybridMultilevel"/>
    <w:tmpl w:val="49AA536E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437"/>
        </w:tabs>
        <w:ind w:left="4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157"/>
        </w:tabs>
        <w:ind w:left="115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77"/>
        </w:tabs>
        <w:ind w:left="187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97"/>
        </w:tabs>
        <w:ind w:left="25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317"/>
        </w:tabs>
        <w:ind w:left="331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037"/>
        </w:tabs>
        <w:ind w:left="403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757"/>
        </w:tabs>
        <w:ind w:left="47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77"/>
        </w:tabs>
        <w:ind w:left="5477" w:hanging="360"/>
      </w:pPr>
      <w:rPr>
        <w:rFonts w:ascii="Wingdings" w:hAnsi="Wingdings" w:cs="Wingdings" w:hint="default"/>
      </w:rPr>
    </w:lvl>
  </w:abstractNum>
  <w:abstractNum w:abstractNumId="29">
    <w:nsid w:val="46737D9B"/>
    <w:multiLevelType w:val="multilevel"/>
    <w:tmpl w:val="D4A43A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47676EDF"/>
    <w:multiLevelType w:val="hybridMultilevel"/>
    <w:tmpl w:val="6DF607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770D0D"/>
    <w:multiLevelType w:val="hybridMultilevel"/>
    <w:tmpl w:val="006EB308"/>
    <w:lvl w:ilvl="0" w:tplc="78A4BC14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C54DA4"/>
    <w:multiLevelType w:val="hybridMultilevel"/>
    <w:tmpl w:val="928A2188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4EE26B6E"/>
    <w:multiLevelType w:val="hybridMultilevel"/>
    <w:tmpl w:val="6E9485A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4D263E"/>
    <w:multiLevelType w:val="hybridMultilevel"/>
    <w:tmpl w:val="A398A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376043"/>
    <w:multiLevelType w:val="multilevel"/>
    <w:tmpl w:val="4A44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6483F0C"/>
    <w:multiLevelType w:val="hybridMultilevel"/>
    <w:tmpl w:val="4468B896"/>
    <w:lvl w:ilvl="0" w:tplc="C7EC2E8E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495FC4"/>
    <w:multiLevelType w:val="hybridMultilevel"/>
    <w:tmpl w:val="75085048"/>
    <w:lvl w:ilvl="0" w:tplc="04190003">
      <w:start w:val="1"/>
      <w:numFmt w:val="bullet"/>
      <w:lvlText w:val="o"/>
      <w:lvlJc w:val="left"/>
      <w:pPr>
        <w:tabs>
          <w:tab w:val="num" w:pos="378"/>
        </w:tabs>
        <w:ind w:left="37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8"/>
        </w:tabs>
        <w:ind w:left="10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8"/>
        </w:tabs>
        <w:ind w:left="18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8"/>
        </w:tabs>
        <w:ind w:left="25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8"/>
        </w:tabs>
        <w:ind w:left="32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8"/>
        </w:tabs>
        <w:ind w:left="39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8"/>
        </w:tabs>
        <w:ind w:left="46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8"/>
        </w:tabs>
        <w:ind w:left="54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8"/>
        </w:tabs>
        <w:ind w:left="6138" w:hanging="360"/>
      </w:pPr>
      <w:rPr>
        <w:rFonts w:ascii="Wingdings" w:hAnsi="Wingdings" w:hint="default"/>
      </w:rPr>
    </w:lvl>
  </w:abstractNum>
  <w:abstractNum w:abstractNumId="38">
    <w:nsid w:val="580036DE"/>
    <w:multiLevelType w:val="multilevel"/>
    <w:tmpl w:val="64FCA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A2749BB"/>
    <w:multiLevelType w:val="hybridMultilevel"/>
    <w:tmpl w:val="80907E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5121F64"/>
    <w:multiLevelType w:val="multilevel"/>
    <w:tmpl w:val="01D0074C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739375D"/>
    <w:multiLevelType w:val="multilevel"/>
    <w:tmpl w:val="6AD4A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262C32"/>
    <w:multiLevelType w:val="hybridMultilevel"/>
    <w:tmpl w:val="A612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E04AC3"/>
    <w:multiLevelType w:val="hybridMultilevel"/>
    <w:tmpl w:val="0818F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3D7D75"/>
    <w:multiLevelType w:val="hybridMultilevel"/>
    <w:tmpl w:val="71E26EEA"/>
    <w:lvl w:ilvl="0" w:tplc="0A7EF0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1"/>
  </w:num>
  <w:num w:numId="5">
    <w:abstractNumId w:val="24"/>
  </w:num>
  <w:num w:numId="6">
    <w:abstractNumId w:val="41"/>
  </w:num>
  <w:num w:numId="7">
    <w:abstractNumId w:val="35"/>
  </w:num>
  <w:num w:numId="8">
    <w:abstractNumId w:val="10"/>
  </w:num>
  <w:num w:numId="9">
    <w:abstractNumId w:val="17"/>
  </w:num>
  <w:num w:numId="10">
    <w:abstractNumId w:val="11"/>
  </w:num>
  <w:num w:numId="11">
    <w:abstractNumId w:val="30"/>
  </w:num>
  <w:num w:numId="12">
    <w:abstractNumId w:val="39"/>
  </w:num>
  <w:num w:numId="13">
    <w:abstractNumId w:val="27"/>
  </w:num>
  <w:num w:numId="14">
    <w:abstractNumId w:val="14"/>
  </w:num>
  <w:num w:numId="15">
    <w:abstractNumId w:val="0"/>
  </w:num>
  <w:num w:numId="16">
    <w:abstractNumId w:val="33"/>
  </w:num>
  <w:num w:numId="17">
    <w:abstractNumId w:val="12"/>
  </w:num>
  <w:num w:numId="18">
    <w:abstractNumId w:val="29"/>
  </w:num>
  <w:num w:numId="19">
    <w:abstractNumId w:val="43"/>
  </w:num>
  <w:num w:numId="20">
    <w:abstractNumId w:val="21"/>
  </w:num>
  <w:num w:numId="2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36"/>
  </w:num>
  <w:num w:numId="24">
    <w:abstractNumId w:val="26"/>
  </w:num>
  <w:num w:numId="25">
    <w:abstractNumId w:val="18"/>
  </w:num>
  <w:num w:numId="26">
    <w:abstractNumId w:val="40"/>
  </w:num>
  <w:num w:numId="27">
    <w:abstractNumId w:val="15"/>
  </w:num>
  <w:num w:numId="28">
    <w:abstractNumId w:val="19"/>
  </w:num>
  <w:num w:numId="29">
    <w:abstractNumId w:val="20"/>
  </w:num>
  <w:num w:numId="30">
    <w:abstractNumId w:val="13"/>
  </w:num>
  <w:num w:numId="31">
    <w:abstractNumId w:val="23"/>
  </w:num>
  <w:num w:numId="32">
    <w:abstractNumId w:val="32"/>
  </w:num>
  <w:num w:numId="33">
    <w:abstractNumId w:val="37"/>
  </w:num>
  <w:num w:numId="34">
    <w:abstractNumId w:val="6"/>
  </w:num>
  <w:num w:numId="35">
    <w:abstractNumId w:val="3"/>
  </w:num>
  <w:num w:numId="36">
    <w:abstractNumId w:val="16"/>
  </w:num>
  <w:num w:numId="37">
    <w:abstractNumId w:val="44"/>
  </w:num>
  <w:num w:numId="38">
    <w:abstractNumId w:val="4"/>
  </w:num>
  <w:num w:numId="39">
    <w:abstractNumId w:val="9"/>
  </w:num>
  <w:num w:numId="40">
    <w:abstractNumId w:val="28"/>
  </w:num>
  <w:num w:numId="41">
    <w:abstractNumId w:val="25"/>
  </w:num>
  <w:num w:numId="42">
    <w:abstractNumId w:val="34"/>
  </w:num>
  <w:num w:numId="43">
    <w:abstractNumId w:val="7"/>
  </w:num>
  <w:num w:numId="44">
    <w:abstractNumId w:val="42"/>
  </w:num>
  <w:num w:numId="45">
    <w:abstractNumId w:val="2"/>
  </w:num>
  <w:num w:numId="46">
    <w:abstractNumId w:val="31"/>
  </w:num>
  <w:num w:numId="47">
    <w:abstractNumId w:val="5"/>
  </w:num>
  <w:num w:numId="48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AB8"/>
    <w:rsid w:val="00577FCB"/>
    <w:rsid w:val="00A1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A15AB8"/>
    <w:pPr>
      <w:spacing w:after="150" w:line="240" w:lineRule="auto"/>
      <w:ind w:left="60"/>
      <w:outlineLvl w:val="0"/>
    </w:pPr>
    <w:rPr>
      <w:rFonts w:ascii="Arial" w:eastAsia="Times New Roman" w:hAnsi="Arial" w:cs="Arial"/>
      <w:b/>
      <w:bCs/>
      <w:color w:val="555555"/>
      <w:kern w:val="36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15A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qFormat/>
    <w:rsid w:val="00A15AB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AB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5AB8"/>
    <w:rPr>
      <w:rFonts w:ascii="Arial" w:eastAsia="Times New Roman" w:hAnsi="Arial" w:cs="Arial"/>
      <w:b/>
      <w:bCs/>
      <w:color w:val="555555"/>
      <w:kern w:val="36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5A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rsid w:val="00A15AB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15AB8"/>
  </w:style>
  <w:style w:type="paragraph" w:customStyle="1" w:styleId="msonormal0">
    <w:name w:val="msonormal"/>
    <w:basedOn w:val="a"/>
    <w:rsid w:val="00A15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15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5AB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nhideWhenUsed/>
    <w:rsid w:val="00A15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rsid w:val="00A15AB8"/>
  </w:style>
  <w:style w:type="character" w:customStyle="1" w:styleId="sfwc">
    <w:name w:val="sfwc"/>
    <w:rsid w:val="00A15AB8"/>
  </w:style>
  <w:style w:type="character" w:styleId="a6">
    <w:name w:val="Hyperlink"/>
    <w:uiPriority w:val="99"/>
    <w:unhideWhenUsed/>
    <w:rsid w:val="00A15AB8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A15AB8"/>
    <w:rPr>
      <w:color w:val="800080"/>
      <w:u w:val="single"/>
    </w:rPr>
  </w:style>
  <w:style w:type="paragraph" w:styleId="a8">
    <w:name w:val="List Paragraph"/>
    <w:basedOn w:val="a"/>
    <w:uiPriority w:val="34"/>
    <w:qFormat/>
    <w:rsid w:val="00A15AB8"/>
    <w:pPr>
      <w:ind w:left="720"/>
      <w:contextualSpacing/>
    </w:pPr>
    <w:rPr>
      <w:rFonts w:ascii="Calibri" w:eastAsia="Times New Roman" w:hAnsi="Calibri" w:cs="Times New Roman"/>
      <w:szCs w:val="20"/>
      <w:lang w:eastAsia="ru-RU"/>
    </w:rPr>
  </w:style>
  <w:style w:type="table" w:styleId="a9">
    <w:name w:val="Table Grid"/>
    <w:basedOn w:val="a1"/>
    <w:uiPriority w:val="39"/>
    <w:rsid w:val="00A15AB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link w:val="ab"/>
    <w:uiPriority w:val="1"/>
    <w:qFormat/>
    <w:rsid w:val="00A15AB8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Title"/>
    <w:basedOn w:val="a"/>
    <w:link w:val="ad"/>
    <w:uiPriority w:val="99"/>
    <w:qFormat/>
    <w:rsid w:val="00A15AB8"/>
    <w:pPr>
      <w:spacing w:after="0" w:line="240" w:lineRule="auto"/>
      <w:ind w:left="1985" w:right="68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A15AB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Strong"/>
    <w:qFormat/>
    <w:rsid w:val="00A15AB8"/>
    <w:rPr>
      <w:b/>
      <w:bCs/>
    </w:rPr>
  </w:style>
  <w:style w:type="paragraph" w:customStyle="1" w:styleId="31">
    <w:name w:val="Основной текст3"/>
    <w:basedOn w:val="a"/>
    <w:rsid w:val="00A15AB8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sz w:val="25"/>
      <w:szCs w:val="25"/>
    </w:rPr>
  </w:style>
  <w:style w:type="numbering" w:customStyle="1" w:styleId="110">
    <w:name w:val="Нет списка11"/>
    <w:next w:val="a2"/>
    <w:uiPriority w:val="99"/>
    <w:semiHidden/>
    <w:unhideWhenUsed/>
    <w:rsid w:val="00A15AB8"/>
  </w:style>
  <w:style w:type="numbering" w:customStyle="1" w:styleId="111">
    <w:name w:val="Нет списка111"/>
    <w:next w:val="a2"/>
    <w:uiPriority w:val="99"/>
    <w:semiHidden/>
    <w:unhideWhenUsed/>
    <w:rsid w:val="00A15AB8"/>
  </w:style>
  <w:style w:type="table" w:customStyle="1" w:styleId="12">
    <w:name w:val="Сетка таблицы1"/>
    <w:basedOn w:val="a1"/>
    <w:next w:val="a9"/>
    <w:uiPriority w:val="59"/>
    <w:rsid w:val="00A15AB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rsid w:val="00A15A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A15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rsid w:val="00A15AB8"/>
  </w:style>
  <w:style w:type="paragraph" w:customStyle="1" w:styleId="aright">
    <w:name w:val="aright"/>
    <w:basedOn w:val="a"/>
    <w:rsid w:val="00A15AB8"/>
    <w:pPr>
      <w:spacing w:before="60" w:after="75" w:line="240" w:lineRule="auto"/>
      <w:ind w:left="6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A15AB8"/>
    <w:rPr>
      <w:i/>
      <w:iCs/>
    </w:rPr>
  </w:style>
  <w:style w:type="paragraph" w:styleId="af3">
    <w:name w:val="Document Map"/>
    <w:basedOn w:val="a"/>
    <w:link w:val="af4"/>
    <w:semiHidden/>
    <w:rsid w:val="00A15AB8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4">
    <w:name w:val="Схема документа Знак"/>
    <w:basedOn w:val="a0"/>
    <w:link w:val="af3"/>
    <w:semiHidden/>
    <w:rsid w:val="00A15AB8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5">
    <w:name w:val="header"/>
    <w:basedOn w:val="a"/>
    <w:link w:val="af6"/>
    <w:rsid w:val="00A15A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Верхний колонтитул Знак"/>
    <w:basedOn w:val="a0"/>
    <w:link w:val="af5"/>
    <w:rsid w:val="00A15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A15AB8"/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A15AB8"/>
  </w:style>
  <w:style w:type="numbering" w:customStyle="1" w:styleId="1111">
    <w:name w:val="Нет списка1111"/>
    <w:next w:val="a2"/>
    <w:uiPriority w:val="99"/>
    <w:semiHidden/>
    <w:unhideWhenUsed/>
    <w:rsid w:val="00A15AB8"/>
  </w:style>
  <w:style w:type="table" w:customStyle="1" w:styleId="112">
    <w:name w:val="Сетка таблицы11"/>
    <w:basedOn w:val="a1"/>
    <w:next w:val="a9"/>
    <w:uiPriority w:val="59"/>
    <w:rsid w:val="00A15AB8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A15AB8"/>
    <w:pPr>
      <w:spacing w:after="150" w:line="240" w:lineRule="auto"/>
      <w:ind w:left="60"/>
      <w:outlineLvl w:val="0"/>
    </w:pPr>
    <w:rPr>
      <w:rFonts w:ascii="Arial" w:eastAsia="Times New Roman" w:hAnsi="Arial" w:cs="Arial"/>
      <w:b/>
      <w:bCs/>
      <w:color w:val="555555"/>
      <w:kern w:val="36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15A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qFormat/>
    <w:rsid w:val="00A15AB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AB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5AB8"/>
    <w:rPr>
      <w:rFonts w:ascii="Arial" w:eastAsia="Times New Roman" w:hAnsi="Arial" w:cs="Arial"/>
      <w:b/>
      <w:bCs/>
      <w:color w:val="555555"/>
      <w:kern w:val="36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5A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rsid w:val="00A15AB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15AB8"/>
  </w:style>
  <w:style w:type="paragraph" w:customStyle="1" w:styleId="msonormal0">
    <w:name w:val="msonormal"/>
    <w:basedOn w:val="a"/>
    <w:rsid w:val="00A15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15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5AB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nhideWhenUsed/>
    <w:rsid w:val="00A15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rsid w:val="00A15AB8"/>
  </w:style>
  <w:style w:type="character" w:customStyle="1" w:styleId="sfwc">
    <w:name w:val="sfwc"/>
    <w:rsid w:val="00A15AB8"/>
  </w:style>
  <w:style w:type="character" w:styleId="a6">
    <w:name w:val="Hyperlink"/>
    <w:uiPriority w:val="99"/>
    <w:unhideWhenUsed/>
    <w:rsid w:val="00A15AB8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A15AB8"/>
    <w:rPr>
      <w:color w:val="800080"/>
      <w:u w:val="single"/>
    </w:rPr>
  </w:style>
  <w:style w:type="paragraph" w:styleId="a8">
    <w:name w:val="List Paragraph"/>
    <w:basedOn w:val="a"/>
    <w:uiPriority w:val="34"/>
    <w:qFormat/>
    <w:rsid w:val="00A15AB8"/>
    <w:pPr>
      <w:ind w:left="720"/>
      <w:contextualSpacing/>
    </w:pPr>
    <w:rPr>
      <w:rFonts w:ascii="Calibri" w:eastAsia="Times New Roman" w:hAnsi="Calibri" w:cs="Times New Roman"/>
      <w:szCs w:val="20"/>
      <w:lang w:eastAsia="ru-RU"/>
    </w:rPr>
  </w:style>
  <w:style w:type="table" w:styleId="a9">
    <w:name w:val="Table Grid"/>
    <w:basedOn w:val="a1"/>
    <w:uiPriority w:val="39"/>
    <w:rsid w:val="00A15AB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link w:val="ab"/>
    <w:uiPriority w:val="1"/>
    <w:qFormat/>
    <w:rsid w:val="00A15AB8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Title"/>
    <w:basedOn w:val="a"/>
    <w:link w:val="ad"/>
    <w:uiPriority w:val="99"/>
    <w:qFormat/>
    <w:rsid w:val="00A15AB8"/>
    <w:pPr>
      <w:spacing w:after="0" w:line="240" w:lineRule="auto"/>
      <w:ind w:left="1985" w:right="68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A15AB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Strong"/>
    <w:qFormat/>
    <w:rsid w:val="00A15AB8"/>
    <w:rPr>
      <w:b/>
      <w:bCs/>
    </w:rPr>
  </w:style>
  <w:style w:type="paragraph" w:customStyle="1" w:styleId="31">
    <w:name w:val="Основной текст3"/>
    <w:basedOn w:val="a"/>
    <w:rsid w:val="00A15AB8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  <w:sz w:val="25"/>
      <w:szCs w:val="25"/>
    </w:rPr>
  </w:style>
  <w:style w:type="numbering" w:customStyle="1" w:styleId="110">
    <w:name w:val="Нет списка11"/>
    <w:next w:val="a2"/>
    <w:uiPriority w:val="99"/>
    <w:semiHidden/>
    <w:unhideWhenUsed/>
    <w:rsid w:val="00A15AB8"/>
  </w:style>
  <w:style w:type="numbering" w:customStyle="1" w:styleId="111">
    <w:name w:val="Нет списка111"/>
    <w:next w:val="a2"/>
    <w:uiPriority w:val="99"/>
    <w:semiHidden/>
    <w:unhideWhenUsed/>
    <w:rsid w:val="00A15AB8"/>
  </w:style>
  <w:style w:type="table" w:customStyle="1" w:styleId="12">
    <w:name w:val="Сетка таблицы1"/>
    <w:basedOn w:val="a1"/>
    <w:next w:val="a9"/>
    <w:uiPriority w:val="59"/>
    <w:rsid w:val="00A15AB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rsid w:val="00A15A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A15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rsid w:val="00A15AB8"/>
  </w:style>
  <w:style w:type="paragraph" w:customStyle="1" w:styleId="aright">
    <w:name w:val="aright"/>
    <w:basedOn w:val="a"/>
    <w:rsid w:val="00A15AB8"/>
    <w:pPr>
      <w:spacing w:before="60" w:after="75" w:line="240" w:lineRule="auto"/>
      <w:ind w:left="6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A15AB8"/>
    <w:rPr>
      <w:i/>
      <w:iCs/>
    </w:rPr>
  </w:style>
  <w:style w:type="paragraph" w:styleId="af3">
    <w:name w:val="Document Map"/>
    <w:basedOn w:val="a"/>
    <w:link w:val="af4"/>
    <w:semiHidden/>
    <w:rsid w:val="00A15AB8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4">
    <w:name w:val="Схема документа Знак"/>
    <w:basedOn w:val="a0"/>
    <w:link w:val="af3"/>
    <w:semiHidden/>
    <w:rsid w:val="00A15AB8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5">
    <w:name w:val="header"/>
    <w:basedOn w:val="a"/>
    <w:link w:val="af6"/>
    <w:rsid w:val="00A15A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Верхний колонтитул Знак"/>
    <w:basedOn w:val="a0"/>
    <w:link w:val="af5"/>
    <w:rsid w:val="00A15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A15AB8"/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A15AB8"/>
  </w:style>
  <w:style w:type="numbering" w:customStyle="1" w:styleId="1111">
    <w:name w:val="Нет списка1111"/>
    <w:next w:val="a2"/>
    <w:uiPriority w:val="99"/>
    <w:semiHidden/>
    <w:unhideWhenUsed/>
    <w:rsid w:val="00A15AB8"/>
  </w:style>
  <w:style w:type="table" w:customStyle="1" w:styleId="112">
    <w:name w:val="Сетка таблицы11"/>
    <w:basedOn w:val="a1"/>
    <w:next w:val="a9"/>
    <w:uiPriority w:val="59"/>
    <w:rsid w:val="00A15AB8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.1obraz.ru/" TargetMode="External"/><Relationship Id="rId13" Type="http://schemas.openxmlformats.org/officeDocument/2006/relationships/hyperlink" Target="http://vip.1obraz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ip.1obraz.ru/" TargetMode="External"/><Relationship Id="rId12" Type="http://schemas.openxmlformats.org/officeDocument/2006/relationships/hyperlink" Target="https://pandia.ru/text/category/orfograf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vip.1obraz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vip.1obraz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ip.1obraz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47</Pages>
  <Words>12185</Words>
  <Characters>69459</Characters>
  <Application>Microsoft Office Word</Application>
  <DocSecurity>0</DocSecurity>
  <Lines>578</Lines>
  <Paragraphs>162</Paragraphs>
  <ScaleCrop>false</ScaleCrop>
  <Company/>
  <LinksUpToDate>false</LinksUpToDate>
  <CharactersWithSpaces>81482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Боргой</dc:creator>
  <cp:lastModifiedBy>Боргой</cp:lastModifiedBy>
  <cp:revision>1</cp:revision>
  <dcterms:created xsi:type="dcterms:W3CDTF">2019-04-16T01:03:00Z</dcterms:created>
  <dcterms:modified xsi:type="dcterms:W3CDTF">2019-04-16T01:07:00Z</dcterms:modified>
</cp:coreProperties>
</file>